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C7E7" w14:textId="3F9F7B26" w:rsidR="007A04B0" w:rsidRPr="003C2CA7" w:rsidRDefault="007A04B0">
      <w:pPr>
        <w:rPr>
          <w:rFonts w:ascii="Arial" w:hAnsi="Arial" w:cs="Arial"/>
          <w:b/>
          <w:bCs/>
          <w:sz w:val="24"/>
          <w:szCs w:val="24"/>
        </w:rPr>
      </w:pPr>
      <w:r w:rsidRPr="003C2CA7">
        <w:rPr>
          <w:rFonts w:ascii="Arial" w:hAnsi="Arial" w:cs="Arial"/>
          <w:b/>
          <w:bCs/>
          <w:sz w:val="24"/>
          <w:szCs w:val="24"/>
        </w:rPr>
        <w:t xml:space="preserve">DWP </w:t>
      </w:r>
      <w:r w:rsidR="00D129E0" w:rsidRPr="003C2CA7">
        <w:rPr>
          <w:rFonts w:ascii="Arial" w:hAnsi="Arial" w:cs="Arial"/>
          <w:b/>
          <w:bCs/>
          <w:sz w:val="24"/>
          <w:szCs w:val="24"/>
        </w:rPr>
        <w:t xml:space="preserve">Support Factsheet for staff supporting NEET and Vulnerable </w:t>
      </w:r>
      <w:r w:rsidR="000E5742" w:rsidRPr="003C2CA7">
        <w:rPr>
          <w:rFonts w:ascii="Arial" w:hAnsi="Arial" w:cs="Arial"/>
          <w:b/>
          <w:bCs/>
          <w:sz w:val="24"/>
          <w:szCs w:val="24"/>
        </w:rPr>
        <w:t>people.</w:t>
      </w:r>
    </w:p>
    <w:p w14:paraId="7FD2DD62" w14:textId="77777777" w:rsidR="000E5742" w:rsidRDefault="000E5742" w:rsidP="007A04B0">
      <w:pPr>
        <w:rPr>
          <w:rFonts w:ascii="Arial" w:hAnsi="Arial" w:cs="Arial"/>
          <w:b/>
          <w:bCs/>
          <w:color w:val="000000"/>
          <w:sz w:val="20"/>
          <w:szCs w:val="20"/>
        </w:rPr>
      </w:pPr>
    </w:p>
    <w:p w14:paraId="0A33869A" w14:textId="7EA1EDEA" w:rsidR="007A04B0" w:rsidRPr="003C2CA7" w:rsidRDefault="001F4BD9" w:rsidP="007A04B0">
      <w:pPr>
        <w:rPr>
          <w:rFonts w:ascii="Arial" w:hAnsi="Arial" w:cs="Arial"/>
          <w:color w:val="000000"/>
          <w:sz w:val="20"/>
          <w:szCs w:val="20"/>
        </w:rPr>
      </w:pPr>
      <w:r>
        <w:rPr>
          <w:rFonts w:ascii="Arial" w:hAnsi="Arial" w:cs="Arial"/>
          <w:b/>
          <w:bCs/>
          <w:color w:val="000000"/>
          <w:sz w:val="20"/>
          <w:szCs w:val="20"/>
        </w:rPr>
        <w:t xml:space="preserve">Universal Credit – </w:t>
      </w:r>
      <w:r>
        <w:rPr>
          <w:rFonts w:ascii="Arial" w:hAnsi="Arial" w:cs="Arial"/>
          <w:color w:val="000000"/>
          <w:sz w:val="20"/>
          <w:szCs w:val="20"/>
        </w:rPr>
        <w:t>is a payment to help with your living costs.</w:t>
      </w:r>
      <w:r w:rsidRPr="001F4BD9">
        <w:t xml:space="preserve"> </w:t>
      </w:r>
      <w:r w:rsidRPr="001F4BD9">
        <w:rPr>
          <w:rFonts w:ascii="Arial" w:hAnsi="Arial" w:cs="Arial"/>
          <w:color w:val="000000"/>
          <w:sz w:val="20"/>
          <w:szCs w:val="20"/>
        </w:rPr>
        <w:t>You may be able to get it if you’re on a low income, out of work or you cannot work.</w:t>
      </w:r>
      <w:r>
        <w:rPr>
          <w:rFonts w:ascii="Arial" w:hAnsi="Arial" w:cs="Arial"/>
          <w:color w:val="000000"/>
          <w:sz w:val="20"/>
          <w:szCs w:val="20"/>
        </w:rPr>
        <w:t xml:space="preserve"> </w:t>
      </w:r>
      <w:r w:rsidR="00155093">
        <w:rPr>
          <w:rFonts w:ascii="Arial" w:hAnsi="Arial" w:cs="Arial"/>
          <w:color w:val="000000"/>
          <w:sz w:val="20"/>
          <w:szCs w:val="20"/>
        </w:rPr>
        <w:t xml:space="preserve">If you are working (including </w:t>
      </w:r>
      <w:hyperlink r:id="rId7" w:history="1">
        <w:r w:rsidR="00155093" w:rsidRPr="00026D89">
          <w:rPr>
            <w:rStyle w:val="Hyperlink"/>
            <w:rFonts w:ascii="Arial" w:hAnsi="Arial" w:cs="Arial"/>
            <w:sz w:val="20"/>
            <w:szCs w:val="20"/>
          </w:rPr>
          <w:t>apprenticeships</w:t>
        </w:r>
      </w:hyperlink>
      <w:r w:rsidR="00155093">
        <w:rPr>
          <w:rFonts w:ascii="Arial" w:hAnsi="Arial" w:cs="Arial"/>
          <w:color w:val="000000"/>
          <w:sz w:val="20"/>
          <w:szCs w:val="20"/>
        </w:rPr>
        <w:t xml:space="preserve">) </w:t>
      </w:r>
      <w:hyperlink r:id="rId8" w:history="1">
        <w:r w:rsidR="00155093" w:rsidRPr="00737B85">
          <w:rPr>
            <w:rStyle w:val="Hyperlink"/>
            <w:rFonts w:ascii="Arial" w:hAnsi="Arial" w:cs="Arial"/>
            <w:sz w:val="20"/>
            <w:szCs w:val="20"/>
          </w:rPr>
          <w:t>Universal Credit</w:t>
        </w:r>
      </w:hyperlink>
      <w:r w:rsidR="00155093">
        <w:rPr>
          <w:rFonts w:ascii="Arial" w:hAnsi="Arial" w:cs="Arial"/>
          <w:color w:val="000000"/>
          <w:sz w:val="20"/>
          <w:szCs w:val="20"/>
        </w:rPr>
        <w:t xml:space="preserve"> can ‘top-up’ your earnings using something called the </w:t>
      </w:r>
      <w:hyperlink r:id="rId9" w:history="1">
        <w:r w:rsidR="00155093" w:rsidRPr="001577B7">
          <w:rPr>
            <w:rStyle w:val="Hyperlink"/>
            <w:rFonts w:ascii="Arial" w:hAnsi="Arial" w:cs="Arial"/>
            <w:sz w:val="20"/>
            <w:szCs w:val="20"/>
          </w:rPr>
          <w:t>taper rate</w:t>
        </w:r>
      </w:hyperlink>
      <w:r w:rsidR="00155093">
        <w:rPr>
          <w:rFonts w:ascii="Arial" w:hAnsi="Arial" w:cs="Arial"/>
          <w:color w:val="000000"/>
          <w:sz w:val="20"/>
          <w:szCs w:val="20"/>
        </w:rPr>
        <w:t>.</w:t>
      </w:r>
    </w:p>
    <w:p w14:paraId="4E83F0D6" w14:textId="317D7D36" w:rsidR="007A04B0" w:rsidRPr="003C2CA7" w:rsidRDefault="00314D4F" w:rsidP="007A04B0">
      <w:pPr>
        <w:rPr>
          <w:rFonts w:ascii="Arial" w:hAnsi="Arial" w:cs="Arial"/>
          <w:color w:val="000000"/>
          <w:sz w:val="20"/>
          <w:szCs w:val="20"/>
        </w:rPr>
      </w:pPr>
      <w:r w:rsidRPr="00314D4F">
        <w:rPr>
          <w:rFonts w:ascii="Arial" w:hAnsi="Arial" w:cs="Arial"/>
          <w:b/>
          <w:bCs/>
          <w:color w:val="000000"/>
          <w:sz w:val="20"/>
          <w:szCs w:val="20"/>
        </w:rPr>
        <w:t>Flexible Support Fund</w:t>
      </w:r>
      <w:r>
        <w:rPr>
          <w:rFonts w:ascii="Arial" w:hAnsi="Arial" w:cs="Arial"/>
          <w:color w:val="000000"/>
          <w:sz w:val="20"/>
          <w:szCs w:val="20"/>
        </w:rPr>
        <w:t xml:space="preserve"> </w:t>
      </w:r>
      <w:r w:rsidR="00E73FAB">
        <w:rPr>
          <w:rFonts w:ascii="Arial" w:hAnsi="Arial" w:cs="Arial"/>
          <w:color w:val="000000"/>
          <w:sz w:val="20"/>
          <w:szCs w:val="20"/>
        </w:rPr>
        <w:t>–</w:t>
      </w:r>
      <w:r>
        <w:rPr>
          <w:rFonts w:ascii="Arial" w:hAnsi="Arial" w:cs="Arial"/>
          <w:color w:val="000000"/>
          <w:sz w:val="20"/>
          <w:szCs w:val="20"/>
        </w:rPr>
        <w:t xml:space="preserve"> </w:t>
      </w:r>
      <w:r w:rsidR="00E73FAB">
        <w:rPr>
          <w:rFonts w:ascii="Arial" w:hAnsi="Arial" w:cs="Arial"/>
          <w:color w:val="000000"/>
          <w:sz w:val="20"/>
          <w:szCs w:val="20"/>
        </w:rPr>
        <w:t>Jobcentre staff can access a</w:t>
      </w:r>
      <w:r w:rsidR="007A04B0" w:rsidRPr="003C2CA7">
        <w:rPr>
          <w:rFonts w:ascii="Arial" w:hAnsi="Arial" w:cs="Arial"/>
          <w:color w:val="000000"/>
          <w:sz w:val="20"/>
          <w:szCs w:val="20"/>
        </w:rPr>
        <w:t xml:space="preserve"> barrier busting fund </w:t>
      </w:r>
      <w:r w:rsidR="007C2298">
        <w:rPr>
          <w:rFonts w:ascii="Arial" w:hAnsi="Arial" w:cs="Arial"/>
          <w:color w:val="000000"/>
          <w:sz w:val="20"/>
          <w:szCs w:val="20"/>
        </w:rPr>
        <w:t xml:space="preserve">(subject to eligibility) </w:t>
      </w:r>
      <w:r w:rsidR="007A04B0" w:rsidRPr="003C2CA7">
        <w:rPr>
          <w:rFonts w:ascii="Arial" w:hAnsi="Arial" w:cs="Arial"/>
          <w:color w:val="000000"/>
          <w:sz w:val="20"/>
          <w:szCs w:val="20"/>
        </w:rPr>
        <w:t>that can be used to address needs such as technology, travel, tools, clothing, etc.</w:t>
      </w:r>
      <w:r w:rsidR="00D129E0" w:rsidRPr="003C2CA7">
        <w:rPr>
          <w:rFonts w:ascii="Arial" w:hAnsi="Arial" w:cs="Arial"/>
          <w:color w:val="000000"/>
          <w:sz w:val="20"/>
          <w:szCs w:val="20"/>
        </w:rPr>
        <w:t xml:space="preserve"> </w:t>
      </w:r>
    </w:p>
    <w:p w14:paraId="36BB1464" w14:textId="0D356D02" w:rsidR="007A04B0" w:rsidRPr="00B4677E" w:rsidRDefault="001F4BD9" w:rsidP="00B4677E">
      <w:pPr>
        <w:pStyle w:val="NoSpacing"/>
        <w:rPr>
          <w:rFonts w:ascii="Arial" w:hAnsi="Arial" w:cs="Arial"/>
          <w:sz w:val="20"/>
          <w:szCs w:val="20"/>
        </w:rPr>
      </w:pPr>
      <w:r w:rsidRPr="001F4BD9">
        <w:rPr>
          <w:b/>
          <w:bCs/>
        </w:rPr>
        <w:t>Access to Work</w:t>
      </w:r>
      <w:r>
        <w:t xml:space="preserve"> - </w:t>
      </w:r>
      <w:r w:rsidR="00CC7561" w:rsidRPr="00CC7561">
        <w:t>can help you get or stay in work if you have a physical or mental health condition or disability.</w:t>
      </w:r>
      <w:r w:rsidR="0011788F">
        <w:t xml:space="preserve"> </w:t>
      </w:r>
      <w:r w:rsidR="0011788F" w:rsidRPr="0011788F">
        <w:t xml:space="preserve">The support you get will depend on your needs. Through </w:t>
      </w:r>
      <w:hyperlink r:id="rId10" w:history="1">
        <w:r w:rsidR="0011788F" w:rsidRPr="008042A3">
          <w:rPr>
            <w:rStyle w:val="Hyperlink"/>
            <w:rFonts w:ascii="Arial" w:hAnsi="Arial" w:cs="Arial"/>
            <w:sz w:val="20"/>
            <w:szCs w:val="20"/>
          </w:rPr>
          <w:t>Access to Work</w:t>
        </w:r>
      </w:hyperlink>
      <w:r w:rsidR="0011788F" w:rsidRPr="0011788F">
        <w:t>, you can apply for</w:t>
      </w:r>
      <w:r w:rsidR="0011788F">
        <w:t xml:space="preserve"> </w:t>
      </w:r>
      <w:r w:rsidR="0011788F" w:rsidRPr="0011788F">
        <w:t>a grant to help pay for practical support with your work</w:t>
      </w:r>
      <w:r w:rsidR="0011788F">
        <w:t xml:space="preserve">; </w:t>
      </w:r>
      <w:r w:rsidR="003A53C7">
        <w:t xml:space="preserve">a </w:t>
      </w:r>
      <w:r w:rsidR="00A63323">
        <w:t xml:space="preserve">support worker or job coach to help you in your workplace; taxi fares if you cannot use </w:t>
      </w:r>
      <w:r w:rsidR="004777E5">
        <w:t>public transport;</w:t>
      </w:r>
      <w:r w:rsidR="00BF6E79">
        <w:t xml:space="preserve"> </w:t>
      </w:r>
      <w:r w:rsidR="0011788F" w:rsidRPr="0011788F">
        <w:t xml:space="preserve">money to pay for communication </w:t>
      </w:r>
      <w:r w:rsidR="0011788F" w:rsidRPr="00B4677E">
        <w:rPr>
          <w:rFonts w:ascii="Arial" w:hAnsi="Arial" w:cs="Arial"/>
          <w:sz w:val="20"/>
          <w:szCs w:val="20"/>
        </w:rPr>
        <w:t>support at job interviews</w:t>
      </w:r>
      <w:r w:rsidR="004777E5" w:rsidRPr="00B4677E">
        <w:rPr>
          <w:rFonts w:ascii="Arial" w:hAnsi="Arial" w:cs="Arial"/>
          <w:sz w:val="20"/>
          <w:szCs w:val="20"/>
        </w:rPr>
        <w:t>.</w:t>
      </w:r>
    </w:p>
    <w:p w14:paraId="73E213A7" w14:textId="60091EC5" w:rsidR="00162403" w:rsidRDefault="00162403" w:rsidP="00B4677E">
      <w:pPr>
        <w:pStyle w:val="NoSpacing"/>
        <w:rPr>
          <w:rFonts w:ascii="Arial" w:hAnsi="Arial" w:cs="Arial"/>
          <w:sz w:val="20"/>
          <w:szCs w:val="20"/>
        </w:rPr>
      </w:pPr>
      <w:r w:rsidRPr="00B4677E">
        <w:rPr>
          <w:rFonts w:ascii="Arial" w:hAnsi="Arial" w:cs="Arial"/>
          <w:sz w:val="20"/>
          <w:szCs w:val="20"/>
        </w:rPr>
        <w:t xml:space="preserve">You can </w:t>
      </w:r>
      <w:r w:rsidR="007F0CF9" w:rsidRPr="00B4677E">
        <w:rPr>
          <w:rFonts w:ascii="Arial" w:hAnsi="Arial" w:cs="Arial"/>
          <w:sz w:val="20"/>
          <w:szCs w:val="20"/>
        </w:rPr>
        <w:t xml:space="preserve">also </w:t>
      </w:r>
      <w:r w:rsidRPr="00B4677E">
        <w:rPr>
          <w:rFonts w:ascii="Arial" w:hAnsi="Arial" w:cs="Arial"/>
          <w:sz w:val="20"/>
          <w:szCs w:val="20"/>
        </w:rPr>
        <w:t>get support to manage your mental health at work</w:t>
      </w:r>
      <w:r w:rsidR="007F0CF9" w:rsidRPr="00B4677E">
        <w:rPr>
          <w:rFonts w:ascii="Arial" w:hAnsi="Arial" w:cs="Arial"/>
          <w:sz w:val="20"/>
          <w:szCs w:val="20"/>
        </w:rPr>
        <w:t>.</w:t>
      </w:r>
    </w:p>
    <w:p w14:paraId="58EE4302" w14:textId="77777777" w:rsidR="00B4677E" w:rsidRPr="00B4677E" w:rsidRDefault="00B4677E" w:rsidP="00B4677E">
      <w:pPr>
        <w:pStyle w:val="NoSpacing"/>
        <w:rPr>
          <w:rFonts w:ascii="Arial" w:hAnsi="Arial" w:cs="Arial"/>
          <w:sz w:val="20"/>
          <w:szCs w:val="20"/>
        </w:rPr>
      </w:pPr>
    </w:p>
    <w:p w14:paraId="1C4B0B6A" w14:textId="0B3DAE0C" w:rsidR="00B16E4E" w:rsidRDefault="005F3889" w:rsidP="007A04B0">
      <w:pPr>
        <w:rPr>
          <w:rFonts w:ascii="Arial" w:hAnsi="Arial" w:cs="Arial"/>
          <w:color w:val="000000"/>
          <w:sz w:val="20"/>
          <w:szCs w:val="20"/>
        </w:rPr>
      </w:pPr>
      <w:r w:rsidRPr="003C2CA7">
        <w:rPr>
          <w:rFonts w:ascii="Arial" w:hAnsi="Arial" w:cs="Arial"/>
          <w:b/>
          <w:bCs/>
          <w:color w:val="000000"/>
          <w:sz w:val="20"/>
          <w:szCs w:val="20"/>
        </w:rPr>
        <w:t>Traineeships</w:t>
      </w:r>
      <w:r w:rsidRPr="003C2CA7">
        <w:rPr>
          <w:rFonts w:ascii="Arial" w:hAnsi="Arial" w:cs="Arial"/>
          <w:color w:val="000000"/>
          <w:sz w:val="20"/>
          <w:szCs w:val="20"/>
        </w:rPr>
        <w:t xml:space="preserve"> </w:t>
      </w:r>
      <w:r w:rsidR="009976A8">
        <w:rPr>
          <w:rFonts w:ascii="Arial" w:hAnsi="Arial" w:cs="Arial"/>
          <w:color w:val="000000"/>
          <w:sz w:val="20"/>
          <w:szCs w:val="20"/>
        </w:rPr>
        <w:t xml:space="preserve">– are </w:t>
      </w:r>
      <w:r w:rsidR="009976A8" w:rsidRPr="009976A8">
        <w:rPr>
          <w:rFonts w:ascii="Arial" w:hAnsi="Arial" w:cs="Arial"/>
          <w:color w:val="000000"/>
          <w:sz w:val="20"/>
          <w:szCs w:val="20"/>
        </w:rPr>
        <w:t>a skills development programme that includes a work placement.</w:t>
      </w:r>
      <w:r w:rsidR="00FD773B">
        <w:rPr>
          <w:rFonts w:ascii="Arial" w:hAnsi="Arial" w:cs="Arial"/>
          <w:color w:val="000000"/>
          <w:sz w:val="20"/>
          <w:szCs w:val="20"/>
        </w:rPr>
        <w:t xml:space="preserve"> </w:t>
      </w:r>
      <w:hyperlink r:id="rId11" w:history="1">
        <w:r w:rsidR="00FD773B" w:rsidRPr="00C00BC9">
          <w:rPr>
            <w:rStyle w:val="Hyperlink"/>
            <w:rFonts w:ascii="Arial" w:hAnsi="Arial" w:cs="Arial"/>
            <w:sz w:val="20"/>
            <w:szCs w:val="20"/>
          </w:rPr>
          <w:t>Traineeships</w:t>
        </w:r>
      </w:hyperlink>
      <w:r w:rsidR="00FD773B" w:rsidRPr="00FD773B">
        <w:rPr>
          <w:rFonts w:ascii="Arial" w:hAnsi="Arial" w:cs="Arial"/>
          <w:color w:val="000000"/>
          <w:sz w:val="20"/>
          <w:szCs w:val="20"/>
        </w:rPr>
        <w:t xml:space="preserve"> help </w:t>
      </w:r>
      <w:r w:rsidR="00F22518">
        <w:rPr>
          <w:rFonts w:ascii="Arial" w:hAnsi="Arial" w:cs="Arial"/>
          <w:color w:val="000000"/>
          <w:sz w:val="20"/>
          <w:szCs w:val="20"/>
        </w:rPr>
        <w:t xml:space="preserve">you </w:t>
      </w:r>
      <w:r w:rsidR="00FD773B" w:rsidRPr="00FD773B">
        <w:rPr>
          <w:rFonts w:ascii="Arial" w:hAnsi="Arial" w:cs="Arial"/>
          <w:color w:val="000000"/>
          <w:sz w:val="20"/>
          <w:szCs w:val="20"/>
        </w:rPr>
        <w:t xml:space="preserve">get ready for an apprenticeship or job if </w:t>
      </w:r>
      <w:r w:rsidR="00F22518">
        <w:rPr>
          <w:rFonts w:ascii="Arial" w:hAnsi="Arial" w:cs="Arial"/>
          <w:color w:val="000000"/>
          <w:sz w:val="20"/>
          <w:szCs w:val="20"/>
        </w:rPr>
        <w:t>you</w:t>
      </w:r>
      <w:r w:rsidR="00FD773B" w:rsidRPr="00FD773B">
        <w:rPr>
          <w:rFonts w:ascii="Arial" w:hAnsi="Arial" w:cs="Arial"/>
          <w:color w:val="000000"/>
          <w:sz w:val="20"/>
          <w:szCs w:val="20"/>
        </w:rPr>
        <w:t xml:space="preserve"> don’t have the </w:t>
      </w:r>
      <w:r w:rsidR="0095437E">
        <w:rPr>
          <w:rFonts w:ascii="Arial" w:hAnsi="Arial" w:cs="Arial"/>
          <w:color w:val="000000"/>
          <w:sz w:val="20"/>
          <w:szCs w:val="20"/>
        </w:rPr>
        <w:t>right</w:t>
      </w:r>
      <w:r w:rsidR="00FD773B" w:rsidRPr="00FD773B">
        <w:rPr>
          <w:rFonts w:ascii="Arial" w:hAnsi="Arial" w:cs="Arial"/>
          <w:color w:val="000000"/>
          <w:sz w:val="20"/>
          <w:szCs w:val="20"/>
        </w:rPr>
        <w:t xml:space="preserve"> skills or experience.</w:t>
      </w:r>
      <w:r w:rsidR="00F22518">
        <w:rPr>
          <w:rFonts w:ascii="Arial" w:hAnsi="Arial" w:cs="Arial"/>
          <w:color w:val="000000"/>
          <w:sz w:val="20"/>
          <w:szCs w:val="20"/>
        </w:rPr>
        <w:t xml:space="preserve"> </w:t>
      </w:r>
      <w:r w:rsidR="00E27F9E">
        <w:rPr>
          <w:rFonts w:ascii="Arial" w:hAnsi="Arial" w:cs="Arial"/>
          <w:color w:val="000000"/>
          <w:sz w:val="20"/>
          <w:szCs w:val="20"/>
        </w:rPr>
        <w:t xml:space="preserve">If you are claiming Universal Credit, you can participate </w:t>
      </w:r>
      <w:r w:rsidR="00135ABD">
        <w:rPr>
          <w:rFonts w:ascii="Arial" w:hAnsi="Arial" w:cs="Arial"/>
          <w:color w:val="000000"/>
          <w:sz w:val="20"/>
          <w:szCs w:val="20"/>
        </w:rPr>
        <w:t>in a t</w:t>
      </w:r>
      <w:r w:rsidR="00A71921">
        <w:rPr>
          <w:rFonts w:ascii="Arial" w:hAnsi="Arial" w:cs="Arial"/>
          <w:color w:val="000000"/>
          <w:sz w:val="20"/>
          <w:szCs w:val="20"/>
        </w:rPr>
        <w:t xml:space="preserve">raineeship </w:t>
      </w:r>
      <w:r w:rsidR="00135ABD" w:rsidRPr="00135ABD">
        <w:rPr>
          <w:rFonts w:ascii="Arial" w:hAnsi="Arial" w:cs="Arial"/>
          <w:color w:val="000000"/>
          <w:sz w:val="20"/>
          <w:szCs w:val="20"/>
        </w:rPr>
        <w:t xml:space="preserve">on a full-time basis for up to 6 months without this affecting </w:t>
      </w:r>
      <w:r w:rsidR="00B16E4E">
        <w:rPr>
          <w:rFonts w:ascii="Arial" w:hAnsi="Arial" w:cs="Arial"/>
          <w:color w:val="000000"/>
          <w:sz w:val="20"/>
          <w:szCs w:val="20"/>
        </w:rPr>
        <w:t xml:space="preserve">your </w:t>
      </w:r>
      <w:r w:rsidR="00135ABD" w:rsidRPr="00135ABD">
        <w:rPr>
          <w:rFonts w:ascii="Arial" w:hAnsi="Arial" w:cs="Arial"/>
          <w:color w:val="000000"/>
          <w:sz w:val="20"/>
          <w:szCs w:val="20"/>
        </w:rPr>
        <w:t>eligibility for benefit</w:t>
      </w:r>
      <w:r w:rsidR="00B16E4E">
        <w:rPr>
          <w:rFonts w:ascii="Arial" w:hAnsi="Arial" w:cs="Arial"/>
          <w:color w:val="000000"/>
          <w:sz w:val="20"/>
          <w:szCs w:val="20"/>
        </w:rPr>
        <w:t>.</w:t>
      </w:r>
    </w:p>
    <w:p w14:paraId="332CBF44" w14:textId="4C37E49C" w:rsidR="005F3889" w:rsidRPr="003C2CA7" w:rsidRDefault="005F3889" w:rsidP="007A04B0">
      <w:pPr>
        <w:rPr>
          <w:rFonts w:ascii="Arial" w:hAnsi="Arial" w:cs="Arial"/>
          <w:color w:val="000000"/>
          <w:sz w:val="20"/>
          <w:szCs w:val="20"/>
        </w:rPr>
      </w:pPr>
      <w:r w:rsidRPr="003C2CA7">
        <w:rPr>
          <w:rFonts w:ascii="Arial" w:hAnsi="Arial" w:cs="Arial"/>
          <w:color w:val="000000"/>
          <w:sz w:val="20"/>
          <w:szCs w:val="20"/>
        </w:rPr>
        <w:t xml:space="preserve">Other </w:t>
      </w:r>
      <w:r w:rsidR="00D129E0" w:rsidRPr="003C2CA7">
        <w:rPr>
          <w:rFonts w:ascii="Arial" w:hAnsi="Arial" w:cs="Arial"/>
          <w:color w:val="000000"/>
          <w:sz w:val="20"/>
          <w:szCs w:val="20"/>
        </w:rPr>
        <w:t>support offers</w:t>
      </w:r>
      <w:r w:rsidRPr="003C2CA7">
        <w:rPr>
          <w:rFonts w:ascii="Arial" w:hAnsi="Arial" w:cs="Arial"/>
          <w:color w:val="000000"/>
          <w:sz w:val="20"/>
          <w:szCs w:val="20"/>
        </w:rPr>
        <w:t xml:space="preserve"> to consider</w:t>
      </w:r>
      <w:r w:rsidR="00D129E0" w:rsidRPr="003C2CA7">
        <w:rPr>
          <w:rFonts w:ascii="Arial" w:hAnsi="Arial" w:cs="Arial"/>
          <w:color w:val="000000"/>
          <w:sz w:val="20"/>
          <w:szCs w:val="20"/>
        </w:rPr>
        <w:t xml:space="preserve"> </w:t>
      </w:r>
      <w:proofErr w:type="gramStart"/>
      <w:r w:rsidR="00221CB5">
        <w:rPr>
          <w:rFonts w:ascii="Arial" w:hAnsi="Arial" w:cs="Arial"/>
          <w:color w:val="000000"/>
          <w:sz w:val="20"/>
          <w:szCs w:val="20"/>
        </w:rPr>
        <w:t xml:space="preserve">to </w:t>
      </w:r>
      <w:r w:rsidR="00D129E0" w:rsidRPr="003C2CA7">
        <w:rPr>
          <w:rFonts w:ascii="Arial" w:hAnsi="Arial" w:cs="Arial"/>
          <w:color w:val="000000"/>
          <w:sz w:val="20"/>
          <w:szCs w:val="20"/>
        </w:rPr>
        <w:t>assist</w:t>
      </w:r>
      <w:proofErr w:type="gramEnd"/>
      <w:r w:rsidR="00D129E0" w:rsidRPr="003C2CA7">
        <w:rPr>
          <w:rFonts w:ascii="Arial" w:hAnsi="Arial" w:cs="Arial"/>
          <w:color w:val="000000"/>
          <w:sz w:val="20"/>
          <w:szCs w:val="20"/>
        </w:rPr>
        <w:t xml:space="preserve"> NEET </w:t>
      </w:r>
      <w:r w:rsidR="003C2CA7" w:rsidRPr="003C2CA7">
        <w:rPr>
          <w:rFonts w:ascii="Arial" w:hAnsi="Arial" w:cs="Arial"/>
          <w:color w:val="000000"/>
          <w:sz w:val="20"/>
          <w:szCs w:val="20"/>
        </w:rPr>
        <w:t xml:space="preserve">and vulnerable </w:t>
      </w:r>
      <w:r w:rsidR="00D129E0" w:rsidRPr="003C2CA7">
        <w:rPr>
          <w:rFonts w:ascii="Arial" w:hAnsi="Arial" w:cs="Arial"/>
          <w:color w:val="000000"/>
          <w:sz w:val="20"/>
          <w:szCs w:val="20"/>
        </w:rPr>
        <w:t>young people into the labour market</w:t>
      </w:r>
      <w:r w:rsidR="003C2CA7" w:rsidRPr="003C2CA7">
        <w:rPr>
          <w:rFonts w:ascii="Arial" w:hAnsi="Arial" w:cs="Arial"/>
          <w:color w:val="000000"/>
          <w:sz w:val="20"/>
          <w:szCs w:val="20"/>
        </w:rPr>
        <w:t xml:space="preserve"> are:</w:t>
      </w:r>
    </w:p>
    <w:p w14:paraId="4B2D7685" w14:textId="07AA40E5" w:rsidR="005F3889" w:rsidRPr="003C2CA7" w:rsidRDefault="005F3889" w:rsidP="00B57815">
      <w:pPr>
        <w:rPr>
          <w:rFonts w:ascii="Arial" w:hAnsi="Arial" w:cs="Arial"/>
          <w:color w:val="000000"/>
          <w:sz w:val="20"/>
          <w:szCs w:val="20"/>
        </w:rPr>
      </w:pPr>
      <w:r w:rsidRPr="003C2CA7">
        <w:rPr>
          <w:rFonts w:ascii="Arial" w:hAnsi="Arial" w:cs="Arial"/>
          <w:b/>
          <w:bCs/>
          <w:color w:val="000000"/>
          <w:sz w:val="20"/>
          <w:szCs w:val="20"/>
        </w:rPr>
        <w:t>Health Adjustment Passport</w:t>
      </w:r>
      <w:r w:rsidRPr="003C2CA7">
        <w:rPr>
          <w:rFonts w:ascii="Arial" w:hAnsi="Arial" w:cs="Arial"/>
          <w:color w:val="000000"/>
          <w:sz w:val="20"/>
          <w:szCs w:val="20"/>
        </w:rPr>
        <w:t xml:space="preserve"> – </w:t>
      </w:r>
      <w:r w:rsidR="00520214">
        <w:rPr>
          <w:rFonts w:ascii="Arial" w:hAnsi="Arial" w:cs="Arial"/>
          <w:color w:val="000000"/>
          <w:sz w:val="20"/>
          <w:szCs w:val="20"/>
        </w:rPr>
        <w:t xml:space="preserve">a </w:t>
      </w:r>
      <w:hyperlink r:id="rId12" w:history="1">
        <w:r w:rsidR="00520214" w:rsidRPr="001A1AD7">
          <w:rPr>
            <w:rStyle w:val="Hyperlink"/>
            <w:rFonts w:ascii="Arial" w:hAnsi="Arial" w:cs="Arial"/>
            <w:sz w:val="20"/>
            <w:szCs w:val="20"/>
          </w:rPr>
          <w:t>checklist</w:t>
        </w:r>
      </w:hyperlink>
      <w:r w:rsidR="00520214">
        <w:rPr>
          <w:rFonts w:ascii="Arial" w:hAnsi="Arial" w:cs="Arial"/>
          <w:color w:val="000000"/>
          <w:sz w:val="20"/>
          <w:szCs w:val="20"/>
        </w:rPr>
        <w:t xml:space="preserve"> that</w:t>
      </w:r>
      <w:r w:rsidR="00B57815" w:rsidRPr="00B57815">
        <w:rPr>
          <w:rFonts w:ascii="Arial" w:hAnsi="Arial" w:cs="Arial"/>
          <w:color w:val="000000"/>
          <w:sz w:val="20"/>
          <w:szCs w:val="20"/>
        </w:rPr>
        <w:t xml:space="preserve"> can be used to</w:t>
      </w:r>
      <w:r w:rsidR="00520214">
        <w:rPr>
          <w:rFonts w:ascii="Arial" w:hAnsi="Arial" w:cs="Arial"/>
          <w:color w:val="000000"/>
          <w:sz w:val="20"/>
          <w:szCs w:val="20"/>
        </w:rPr>
        <w:t xml:space="preserve"> </w:t>
      </w:r>
      <w:r w:rsidR="00B57815" w:rsidRPr="00B57815">
        <w:rPr>
          <w:rFonts w:ascii="Arial" w:hAnsi="Arial" w:cs="Arial"/>
          <w:color w:val="000000"/>
          <w:sz w:val="20"/>
          <w:szCs w:val="20"/>
        </w:rPr>
        <w:t>support you to identify what support and changes (known as reasonable</w:t>
      </w:r>
      <w:r w:rsidR="00520214">
        <w:rPr>
          <w:rFonts w:ascii="Arial" w:hAnsi="Arial" w:cs="Arial"/>
          <w:color w:val="000000"/>
          <w:sz w:val="20"/>
          <w:szCs w:val="20"/>
        </w:rPr>
        <w:t xml:space="preserve"> </w:t>
      </w:r>
      <w:r w:rsidR="00B57815" w:rsidRPr="00B57815">
        <w:rPr>
          <w:rFonts w:ascii="Arial" w:hAnsi="Arial" w:cs="Arial"/>
          <w:color w:val="000000"/>
          <w:sz w:val="20"/>
          <w:szCs w:val="20"/>
        </w:rPr>
        <w:t>adjustments) you may need when you are in work or moving into work</w:t>
      </w:r>
      <w:r w:rsidR="00DD0437">
        <w:rPr>
          <w:rFonts w:ascii="Arial" w:hAnsi="Arial" w:cs="Arial"/>
          <w:color w:val="000000"/>
          <w:sz w:val="20"/>
          <w:szCs w:val="20"/>
        </w:rPr>
        <w:t xml:space="preserve">. It can also </w:t>
      </w:r>
      <w:r w:rsidR="00B57815" w:rsidRPr="00B57815">
        <w:rPr>
          <w:rFonts w:ascii="Arial" w:hAnsi="Arial" w:cs="Arial"/>
          <w:color w:val="000000"/>
          <w:sz w:val="20"/>
          <w:szCs w:val="20"/>
        </w:rPr>
        <w:t>help you to apply for support from Access to Work</w:t>
      </w:r>
      <w:r w:rsidR="00C26B2B">
        <w:rPr>
          <w:rFonts w:ascii="Arial" w:hAnsi="Arial" w:cs="Arial"/>
          <w:color w:val="000000"/>
          <w:sz w:val="20"/>
          <w:szCs w:val="20"/>
        </w:rPr>
        <w:t>;</w:t>
      </w:r>
      <w:r w:rsidR="00DD0437">
        <w:rPr>
          <w:rFonts w:ascii="Arial" w:hAnsi="Arial" w:cs="Arial"/>
          <w:color w:val="000000"/>
          <w:sz w:val="20"/>
          <w:szCs w:val="20"/>
        </w:rPr>
        <w:t xml:space="preserve"> and </w:t>
      </w:r>
      <w:r w:rsidR="00B57815" w:rsidRPr="00B57815">
        <w:rPr>
          <w:rFonts w:ascii="Arial" w:hAnsi="Arial" w:cs="Arial"/>
          <w:color w:val="000000"/>
          <w:sz w:val="20"/>
          <w:szCs w:val="20"/>
        </w:rPr>
        <w:t>help you talk to employers about adjustments and in-work support that you may need.</w:t>
      </w:r>
    </w:p>
    <w:p w14:paraId="52DDDA91" w14:textId="77777777" w:rsidR="00B4677E" w:rsidRPr="00B4677E" w:rsidRDefault="0009670D" w:rsidP="00B4677E">
      <w:pPr>
        <w:pStyle w:val="NoSpacing"/>
        <w:rPr>
          <w:rFonts w:ascii="Arial" w:hAnsi="Arial" w:cs="Arial"/>
          <w:sz w:val="20"/>
          <w:szCs w:val="20"/>
        </w:rPr>
      </w:pPr>
      <w:r>
        <w:rPr>
          <w:b/>
          <w:bCs/>
        </w:rPr>
        <w:t xml:space="preserve">Personal Independence Payment </w:t>
      </w:r>
      <w:r w:rsidR="00D228C8">
        <w:rPr>
          <w:b/>
          <w:bCs/>
        </w:rPr>
        <w:t>(</w:t>
      </w:r>
      <w:r w:rsidR="005F3889" w:rsidRPr="003C2CA7">
        <w:rPr>
          <w:b/>
          <w:bCs/>
        </w:rPr>
        <w:t>PIP</w:t>
      </w:r>
      <w:r w:rsidR="00D228C8">
        <w:rPr>
          <w:b/>
          <w:bCs/>
        </w:rPr>
        <w:t>)</w:t>
      </w:r>
      <w:r w:rsidR="005F3889" w:rsidRPr="003C2CA7">
        <w:rPr>
          <w:b/>
          <w:bCs/>
        </w:rPr>
        <w:t xml:space="preserve"> </w:t>
      </w:r>
      <w:r w:rsidR="003C2CA7">
        <w:rPr>
          <w:b/>
          <w:bCs/>
        </w:rPr>
        <w:t xml:space="preserve">- </w:t>
      </w:r>
      <w:r w:rsidR="00D228C8" w:rsidRPr="00D228C8">
        <w:t>can help with extra living costs if you have both</w:t>
      </w:r>
      <w:r w:rsidR="00D228C8">
        <w:t xml:space="preserve"> </w:t>
      </w:r>
      <w:r w:rsidR="00D228C8" w:rsidRPr="00D228C8">
        <w:t>a long-term physical or mental health condition or disability</w:t>
      </w:r>
      <w:r w:rsidR="00CB22C6">
        <w:t xml:space="preserve">; and </w:t>
      </w:r>
      <w:r w:rsidR="00D228C8" w:rsidRPr="00D228C8">
        <w:t xml:space="preserve">difficulty doing certain everyday tasks or </w:t>
      </w:r>
      <w:r w:rsidR="00D228C8" w:rsidRPr="00B4677E">
        <w:rPr>
          <w:rFonts w:ascii="Arial" w:hAnsi="Arial" w:cs="Arial"/>
          <w:sz w:val="20"/>
          <w:szCs w:val="20"/>
        </w:rPr>
        <w:t>getting around because of your condition</w:t>
      </w:r>
      <w:r w:rsidR="00CB22C6" w:rsidRPr="00B4677E">
        <w:rPr>
          <w:rFonts w:ascii="Arial" w:hAnsi="Arial" w:cs="Arial"/>
          <w:sz w:val="20"/>
          <w:szCs w:val="20"/>
        </w:rPr>
        <w:t xml:space="preserve">. </w:t>
      </w:r>
    </w:p>
    <w:p w14:paraId="6F39410E" w14:textId="76FB3456" w:rsidR="005F3889" w:rsidRDefault="00D228C8" w:rsidP="00B4677E">
      <w:pPr>
        <w:pStyle w:val="NoSpacing"/>
        <w:rPr>
          <w:rFonts w:ascii="Arial" w:hAnsi="Arial" w:cs="Arial"/>
          <w:sz w:val="20"/>
          <w:szCs w:val="20"/>
        </w:rPr>
      </w:pPr>
      <w:r w:rsidRPr="00B4677E">
        <w:rPr>
          <w:rFonts w:ascii="Arial" w:hAnsi="Arial" w:cs="Arial"/>
          <w:sz w:val="20"/>
          <w:szCs w:val="20"/>
        </w:rPr>
        <w:t xml:space="preserve">You can get </w:t>
      </w:r>
      <w:hyperlink r:id="rId13" w:history="1">
        <w:r w:rsidRPr="00B4677E">
          <w:rPr>
            <w:rStyle w:val="Hyperlink"/>
            <w:rFonts w:ascii="Arial" w:hAnsi="Arial" w:cs="Arial"/>
            <w:sz w:val="20"/>
            <w:szCs w:val="20"/>
          </w:rPr>
          <w:t>PIP</w:t>
        </w:r>
      </w:hyperlink>
      <w:r w:rsidRPr="00B4677E">
        <w:rPr>
          <w:rFonts w:ascii="Arial" w:hAnsi="Arial" w:cs="Arial"/>
          <w:sz w:val="20"/>
          <w:szCs w:val="20"/>
        </w:rPr>
        <w:t xml:space="preserve"> even if you’re working, have savings or are getting most other benefits.</w:t>
      </w:r>
    </w:p>
    <w:p w14:paraId="1E13C5F3" w14:textId="77777777" w:rsidR="00B4677E" w:rsidRPr="00B4677E" w:rsidRDefault="00B4677E" w:rsidP="00B4677E">
      <w:pPr>
        <w:pStyle w:val="NoSpacing"/>
        <w:rPr>
          <w:rFonts w:ascii="Arial" w:hAnsi="Arial" w:cs="Arial"/>
          <w:sz w:val="20"/>
          <w:szCs w:val="20"/>
        </w:rPr>
      </w:pPr>
    </w:p>
    <w:p w14:paraId="4442A3DC" w14:textId="2AD5CFC0" w:rsidR="00F3153F" w:rsidRDefault="00E25763" w:rsidP="00AE78FF">
      <w:pPr>
        <w:rPr>
          <w:rFonts w:ascii="Arial" w:hAnsi="Arial" w:cs="Arial"/>
          <w:color w:val="000000"/>
          <w:sz w:val="20"/>
          <w:szCs w:val="20"/>
        </w:rPr>
      </w:pPr>
      <w:r w:rsidRPr="003C2CA7">
        <w:rPr>
          <w:rFonts w:ascii="Arial" w:hAnsi="Arial" w:cs="Arial"/>
          <w:b/>
          <w:bCs/>
          <w:color w:val="000000"/>
          <w:sz w:val="20"/>
          <w:szCs w:val="20"/>
        </w:rPr>
        <w:t>Motability</w:t>
      </w:r>
      <w:r w:rsidRPr="003C2CA7">
        <w:rPr>
          <w:rFonts w:ascii="Arial" w:hAnsi="Arial" w:cs="Arial"/>
          <w:color w:val="000000"/>
          <w:sz w:val="20"/>
          <w:szCs w:val="20"/>
        </w:rPr>
        <w:t xml:space="preserve"> – </w:t>
      </w:r>
      <w:r w:rsidR="00AE78FF" w:rsidRPr="00AE78FF">
        <w:rPr>
          <w:rFonts w:ascii="Arial" w:hAnsi="Arial" w:cs="Arial"/>
          <w:color w:val="000000"/>
          <w:sz w:val="20"/>
          <w:szCs w:val="20"/>
        </w:rPr>
        <w:t>support</w:t>
      </w:r>
      <w:r w:rsidR="00F3153F">
        <w:rPr>
          <w:rFonts w:ascii="Arial" w:hAnsi="Arial" w:cs="Arial"/>
          <w:color w:val="000000"/>
          <w:sz w:val="20"/>
          <w:szCs w:val="20"/>
        </w:rPr>
        <w:t>s</w:t>
      </w:r>
      <w:r w:rsidR="00AE78FF" w:rsidRPr="00AE78FF">
        <w:rPr>
          <w:rFonts w:ascii="Arial" w:hAnsi="Arial" w:cs="Arial"/>
          <w:color w:val="000000"/>
          <w:sz w:val="20"/>
          <w:szCs w:val="20"/>
        </w:rPr>
        <w:t xml:space="preserve"> people with disabilities to achieve greater independence, by giving you access to affordable, worry-free mobility.</w:t>
      </w:r>
      <w:r w:rsidR="00F3153F">
        <w:rPr>
          <w:rFonts w:ascii="Arial" w:hAnsi="Arial" w:cs="Arial"/>
          <w:color w:val="000000"/>
          <w:sz w:val="20"/>
          <w:szCs w:val="20"/>
        </w:rPr>
        <w:t xml:space="preserve"> </w:t>
      </w:r>
      <w:hyperlink r:id="rId14" w:history="1">
        <w:r w:rsidR="00410E19" w:rsidRPr="00F4282E">
          <w:rPr>
            <w:rStyle w:val="Hyperlink"/>
            <w:rFonts w:ascii="Arial" w:hAnsi="Arial" w:cs="Arial"/>
            <w:sz w:val="20"/>
            <w:szCs w:val="20"/>
          </w:rPr>
          <w:t>Motability</w:t>
        </w:r>
      </w:hyperlink>
      <w:r w:rsidR="00AE78FF" w:rsidRPr="00AE78FF">
        <w:rPr>
          <w:rFonts w:ascii="Arial" w:hAnsi="Arial" w:cs="Arial"/>
          <w:color w:val="000000"/>
          <w:sz w:val="20"/>
          <w:szCs w:val="20"/>
        </w:rPr>
        <w:t xml:space="preserve"> lease cars, </w:t>
      </w:r>
      <w:r w:rsidR="007123AB">
        <w:rPr>
          <w:rFonts w:ascii="Arial" w:hAnsi="Arial" w:cs="Arial"/>
          <w:color w:val="000000"/>
          <w:sz w:val="20"/>
          <w:szCs w:val="20"/>
        </w:rPr>
        <w:t>w</w:t>
      </w:r>
      <w:r w:rsidR="00AE78FF" w:rsidRPr="00AE78FF">
        <w:rPr>
          <w:rFonts w:ascii="Arial" w:hAnsi="Arial" w:cs="Arial"/>
          <w:color w:val="000000"/>
          <w:sz w:val="20"/>
          <w:szCs w:val="20"/>
        </w:rPr>
        <w:t xml:space="preserve">heelchair </w:t>
      </w:r>
      <w:r w:rsidR="007123AB">
        <w:rPr>
          <w:rFonts w:ascii="Arial" w:hAnsi="Arial" w:cs="Arial"/>
          <w:color w:val="000000"/>
          <w:sz w:val="20"/>
          <w:szCs w:val="20"/>
        </w:rPr>
        <w:t>a</w:t>
      </w:r>
      <w:r w:rsidR="00AE78FF" w:rsidRPr="00AE78FF">
        <w:rPr>
          <w:rFonts w:ascii="Arial" w:hAnsi="Arial" w:cs="Arial"/>
          <w:color w:val="000000"/>
          <w:sz w:val="20"/>
          <w:szCs w:val="20"/>
        </w:rPr>
        <w:t xml:space="preserve">ccessible </w:t>
      </w:r>
      <w:r w:rsidR="007123AB">
        <w:rPr>
          <w:rFonts w:ascii="Arial" w:hAnsi="Arial" w:cs="Arial"/>
          <w:color w:val="000000"/>
          <w:sz w:val="20"/>
          <w:szCs w:val="20"/>
        </w:rPr>
        <w:t>v</w:t>
      </w:r>
      <w:r w:rsidR="00AE78FF" w:rsidRPr="00AE78FF">
        <w:rPr>
          <w:rFonts w:ascii="Arial" w:hAnsi="Arial" w:cs="Arial"/>
          <w:color w:val="000000"/>
          <w:sz w:val="20"/>
          <w:szCs w:val="20"/>
        </w:rPr>
        <w:t>ehicles (WAV</w:t>
      </w:r>
      <w:r w:rsidR="007123AB">
        <w:rPr>
          <w:rFonts w:ascii="Arial" w:hAnsi="Arial" w:cs="Arial"/>
          <w:color w:val="000000"/>
          <w:sz w:val="20"/>
          <w:szCs w:val="20"/>
        </w:rPr>
        <w:t>’s</w:t>
      </w:r>
      <w:r w:rsidR="00F3153F">
        <w:rPr>
          <w:rFonts w:ascii="Arial" w:hAnsi="Arial" w:cs="Arial"/>
          <w:color w:val="000000"/>
          <w:sz w:val="20"/>
          <w:szCs w:val="20"/>
        </w:rPr>
        <w:t>)</w:t>
      </w:r>
      <w:r w:rsidR="00AE78FF" w:rsidRPr="00AE78FF">
        <w:rPr>
          <w:rFonts w:ascii="Arial" w:hAnsi="Arial" w:cs="Arial"/>
          <w:color w:val="000000"/>
          <w:sz w:val="20"/>
          <w:szCs w:val="20"/>
        </w:rPr>
        <w:t>, scooters and powered wheelchairs in exchange for your mobility allowance.</w:t>
      </w:r>
    </w:p>
    <w:p w14:paraId="6BC864EB" w14:textId="0B643002" w:rsidR="002D68C0" w:rsidRDefault="005F3889" w:rsidP="007A04B0">
      <w:pPr>
        <w:rPr>
          <w:rFonts w:ascii="Arial" w:hAnsi="Arial" w:cs="Arial"/>
          <w:color w:val="000000"/>
          <w:sz w:val="20"/>
          <w:szCs w:val="20"/>
        </w:rPr>
      </w:pPr>
      <w:r w:rsidRPr="003C2CA7">
        <w:rPr>
          <w:rFonts w:ascii="Arial" w:hAnsi="Arial" w:cs="Arial"/>
          <w:b/>
          <w:bCs/>
          <w:color w:val="000000"/>
          <w:sz w:val="20"/>
          <w:szCs w:val="20"/>
        </w:rPr>
        <w:t>Attendance Allowance</w:t>
      </w:r>
      <w:r w:rsidRPr="003C2CA7">
        <w:rPr>
          <w:rFonts w:ascii="Arial" w:hAnsi="Arial" w:cs="Arial"/>
          <w:color w:val="000000"/>
          <w:sz w:val="20"/>
          <w:szCs w:val="20"/>
        </w:rPr>
        <w:t xml:space="preserve"> – </w:t>
      </w:r>
      <w:r w:rsidR="00D82110" w:rsidRPr="00D82110">
        <w:rPr>
          <w:rFonts w:ascii="Arial" w:hAnsi="Arial" w:cs="Arial"/>
          <w:color w:val="000000"/>
          <w:sz w:val="20"/>
          <w:szCs w:val="20"/>
        </w:rPr>
        <w:t xml:space="preserve">helps </w:t>
      </w:r>
      <w:r w:rsidR="002D68C0">
        <w:rPr>
          <w:rFonts w:ascii="Arial" w:hAnsi="Arial" w:cs="Arial"/>
          <w:color w:val="000000"/>
          <w:sz w:val="20"/>
          <w:szCs w:val="20"/>
        </w:rPr>
        <w:t xml:space="preserve">with extra costs </w:t>
      </w:r>
      <w:r w:rsidR="006C44D0" w:rsidRPr="006C44D0">
        <w:rPr>
          <w:rFonts w:ascii="Arial" w:hAnsi="Arial" w:cs="Arial"/>
          <w:color w:val="000000"/>
          <w:sz w:val="20"/>
          <w:szCs w:val="20"/>
        </w:rPr>
        <w:t>if you have a disability severe enough that you need someone to help look after you</w:t>
      </w:r>
      <w:r w:rsidR="004F57B7">
        <w:rPr>
          <w:rFonts w:ascii="Arial" w:hAnsi="Arial" w:cs="Arial"/>
          <w:color w:val="000000"/>
          <w:sz w:val="20"/>
          <w:szCs w:val="20"/>
        </w:rPr>
        <w:t xml:space="preserve"> </w:t>
      </w:r>
      <w:r w:rsidR="00D82110" w:rsidRPr="00D82110">
        <w:rPr>
          <w:rFonts w:ascii="Arial" w:hAnsi="Arial" w:cs="Arial"/>
          <w:color w:val="000000"/>
          <w:sz w:val="20"/>
          <w:szCs w:val="20"/>
        </w:rPr>
        <w:t>if you've reached State Pension age</w:t>
      </w:r>
      <w:r w:rsidR="002D68C0">
        <w:rPr>
          <w:rFonts w:ascii="Arial" w:hAnsi="Arial" w:cs="Arial"/>
          <w:color w:val="000000"/>
          <w:sz w:val="20"/>
          <w:szCs w:val="20"/>
        </w:rPr>
        <w:t>.</w:t>
      </w:r>
      <w:r w:rsidR="00F9725E">
        <w:rPr>
          <w:rFonts w:ascii="Arial" w:hAnsi="Arial" w:cs="Arial"/>
          <w:color w:val="000000"/>
          <w:sz w:val="20"/>
          <w:szCs w:val="20"/>
        </w:rPr>
        <w:t xml:space="preserve"> H</w:t>
      </w:r>
      <w:r w:rsidR="00F9725E" w:rsidRPr="00F9725E">
        <w:rPr>
          <w:rFonts w:ascii="Arial" w:hAnsi="Arial" w:cs="Arial"/>
          <w:color w:val="000000"/>
          <w:sz w:val="20"/>
          <w:szCs w:val="20"/>
        </w:rPr>
        <w:t xml:space="preserve">ow much </w:t>
      </w:r>
      <w:hyperlink r:id="rId15" w:history="1">
        <w:r w:rsidR="00F9725E" w:rsidRPr="00F62463">
          <w:rPr>
            <w:rStyle w:val="Hyperlink"/>
            <w:rFonts w:ascii="Arial" w:hAnsi="Arial" w:cs="Arial"/>
            <w:sz w:val="20"/>
            <w:szCs w:val="20"/>
          </w:rPr>
          <w:t>Attendance Allowance</w:t>
        </w:r>
      </w:hyperlink>
      <w:r w:rsidR="00F62463">
        <w:rPr>
          <w:rFonts w:ascii="Arial" w:hAnsi="Arial" w:cs="Arial"/>
          <w:color w:val="000000"/>
          <w:sz w:val="20"/>
          <w:szCs w:val="20"/>
        </w:rPr>
        <w:t xml:space="preserve"> </w:t>
      </w:r>
      <w:r w:rsidR="00F9725E" w:rsidRPr="00F9725E">
        <w:rPr>
          <w:rFonts w:ascii="Arial" w:hAnsi="Arial" w:cs="Arial"/>
          <w:color w:val="000000"/>
          <w:sz w:val="20"/>
          <w:szCs w:val="20"/>
        </w:rPr>
        <w:t>you get depends on the level of care that you need because of your disability.</w:t>
      </w:r>
    </w:p>
    <w:p w14:paraId="418841F6" w14:textId="5AAD5FFD" w:rsidR="00E25763" w:rsidRPr="00863FAB" w:rsidRDefault="004F57B7" w:rsidP="007A04B0">
      <w:pPr>
        <w:rPr>
          <w:rFonts w:ascii="Arial" w:hAnsi="Arial" w:cs="Arial"/>
          <w:color w:val="000000"/>
          <w:sz w:val="20"/>
          <w:szCs w:val="20"/>
          <w:u w:val="single"/>
        </w:rPr>
      </w:pPr>
      <w:r w:rsidRPr="00863FAB">
        <w:rPr>
          <w:rFonts w:ascii="Arial" w:hAnsi="Arial" w:cs="Arial"/>
          <w:b/>
          <w:bCs/>
          <w:color w:val="000000"/>
          <w:sz w:val="20"/>
          <w:szCs w:val="20"/>
          <w:u w:val="single"/>
        </w:rPr>
        <w:t>Department for Work and Pensions Contracted Provision</w:t>
      </w:r>
    </w:p>
    <w:p w14:paraId="7452326B" w14:textId="23D6AD4A" w:rsidR="008C7079" w:rsidRPr="003C2CA7" w:rsidRDefault="00E25763" w:rsidP="00B66CB1">
      <w:pPr>
        <w:rPr>
          <w:rFonts w:ascii="Arial" w:hAnsi="Arial" w:cs="Arial"/>
          <w:color w:val="000000"/>
          <w:sz w:val="20"/>
          <w:szCs w:val="20"/>
        </w:rPr>
      </w:pPr>
      <w:r w:rsidRPr="003C2CA7">
        <w:rPr>
          <w:rFonts w:ascii="Arial" w:hAnsi="Arial" w:cs="Arial"/>
          <w:b/>
          <w:bCs/>
          <w:color w:val="000000"/>
          <w:sz w:val="20"/>
          <w:szCs w:val="20"/>
        </w:rPr>
        <w:t xml:space="preserve">Work &amp; Health </w:t>
      </w:r>
      <w:r w:rsidR="00DC6CB9">
        <w:rPr>
          <w:rFonts w:ascii="Arial" w:hAnsi="Arial" w:cs="Arial"/>
          <w:b/>
          <w:bCs/>
          <w:color w:val="000000"/>
          <w:sz w:val="20"/>
          <w:szCs w:val="20"/>
        </w:rPr>
        <w:t>Programme</w:t>
      </w:r>
      <w:r w:rsidR="00F816AB">
        <w:rPr>
          <w:rFonts w:ascii="Arial" w:hAnsi="Arial" w:cs="Arial"/>
          <w:b/>
          <w:bCs/>
          <w:color w:val="000000"/>
          <w:sz w:val="20"/>
          <w:szCs w:val="20"/>
        </w:rPr>
        <w:t xml:space="preserve"> (WHP)</w:t>
      </w:r>
      <w:r w:rsidRPr="003C2CA7">
        <w:rPr>
          <w:rFonts w:ascii="Arial" w:hAnsi="Arial" w:cs="Arial"/>
          <w:color w:val="000000"/>
          <w:sz w:val="20"/>
          <w:szCs w:val="20"/>
        </w:rPr>
        <w:t xml:space="preserve"> </w:t>
      </w:r>
      <w:r w:rsidR="00145269">
        <w:rPr>
          <w:rFonts w:ascii="Arial" w:hAnsi="Arial" w:cs="Arial"/>
          <w:color w:val="000000"/>
          <w:sz w:val="20"/>
          <w:szCs w:val="20"/>
        </w:rPr>
        <w:t xml:space="preserve">– </w:t>
      </w:r>
      <w:r w:rsidR="004B2D70" w:rsidRPr="004B2D70">
        <w:rPr>
          <w:rFonts w:ascii="Arial" w:hAnsi="Arial" w:cs="Arial"/>
          <w:color w:val="000000"/>
          <w:sz w:val="20"/>
          <w:szCs w:val="20"/>
        </w:rPr>
        <w:t>helps you find and keep a job if you’re out of work.</w:t>
      </w:r>
      <w:r w:rsidR="00B66CB1">
        <w:rPr>
          <w:rFonts w:ascii="Arial" w:hAnsi="Arial" w:cs="Arial"/>
          <w:color w:val="000000"/>
          <w:sz w:val="20"/>
          <w:szCs w:val="20"/>
        </w:rPr>
        <w:t xml:space="preserve"> </w:t>
      </w:r>
      <w:r w:rsidR="00B66CB1" w:rsidRPr="00B66CB1">
        <w:rPr>
          <w:rFonts w:ascii="Arial" w:hAnsi="Arial" w:cs="Arial"/>
          <w:color w:val="000000"/>
          <w:sz w:val="20"/>
          <w:szCs w:val="20"/>
        </w:rPr>
        <w:t>You’ll get personal support to help you</w:t>
      </w:r>
      <w:r w:rsidR="00134678">
        <w:rPr>
          <w:rFonts w:ascii="Arial" w:hAnsi="Arial" w:cs="Arial"/>
          <w:color w:val="000000"/>
          <w:sz w:val="20"/>
          <w:szCs w:val="20"/>
        </w:rPr>
        <w:t xml:space="preserve"> </w:t>
      </w:r>
      <w:r w:rsidR="00B66CB1" w:rsidRPr="00B66CB1">
        <w:rPr>
          <w:rFonts w:ascii="Arial" w:hAnsi="Arial" w:cs="Arial"/>
          <w:color w:val="000000"/>
          <w:sz w:val="20"/>
          <w:szCs w:val="20"/>
        </w:rPr>
        <w:t>identify your employment needs</w:t>
      </w:r>
      <w:r w:rsidR="00134678">
        <w:rPr>
          <w:rFonts w:ascii="Arial" w:hAnsi="Arial" w:cs="Arial"/>
          <w:color w:val="000000"/>
          <w:sz w:val="20"/>
          <w:szCs w:val="20"/>
        </w:rPr>
        <w:t xml:space="preserve">; </w:t>
      </w:r>
      <w:r w:rsidR="00B66CB1" w:rsidRPr="00B66CB1">
        <w:rPr>
          <w:rFonts w:ascii="Arial" w:hAnsi="Arial" w:cs="Arial"/>
          <w:color w:val="000000"/>
          <w:sz w:val="20"/>
          <w:szCs w:val="20"/>
        </w:rPr>
        <w:t>match your skills to work that’s available</w:t>
      </w:r>
      <w:r w:rsidR="00134678">
        <w:rPr>
          <w:rFonts w:ascii="Arial" w:hAnsi="Arial" w:cs="Arial"/>
          <w:color w:val="000000"/>
          <w:sz w:val="20"/>
          <w:szCs w:val="20"/>
        </w:rPr>
        <w:t xml:space="preserve">; </w:t>
      </w:r>
      <w:r w:rsidR="00B66CB1" w:rsidRPr="00B66CB1">
        <w:rPr>
          <w:rFonts w:ascii="Arial" w:hAnsi="Arial" w:cs="Arial"/>
          <w:color w:val="000000"/>
          <w:sz w:val="20"/>
          <w:szCs w:val="20"/>
        </w:rPr>
        <w:t>put you in touch with employers</w:t>
      </w:r>
      <w:r w:rsidR="00134678">
        <w:rPr>
          <w:rFonts w:ascii="Arial" w:hAnsi="Arial" w:cs="Arial"/>
          <w:color w:val="000000"/>
          <w:sz w:val="20"/>
          <w:szCs w:val="20"/>
        </w:rPr>
        <w:t xml:space="preserve">; </w:t>
      </w:r>
      <w:r w:rsidR="00B66CB1" w:rsidRPr="00B66CB1">
        <w:rPr>
          <w:rFonts w:ascii="Arial" w:hAnsi="Arial" w:cs="Arial"/>
          <w:color w:val="000000"/>
          <w:sz w:val="20"/>
          <w:szCs w:val="20"/>
        </w:rPr>
        <w:t>find long-term employment</w:t>
      </w:r>
      <w:r w:rsidR="00134678">
        <w:rPr>
          <w:rFonts w:ascii="Arial" w:hAnsi="Arial" w:cs="Arial"/>
          <w:color w:val="000000"/>
          <w:sz w:val="20"/>
          <w:szCs w:val="20"/>
        </w:rPr>
        <w:t xml:space="preserve">; </w:t>
      </w:r>
      <w:r w:rsidR="00B66CB1" w:rsidRPr="00B66CB1">
        <w:rPr>
          <w:rFonts w:ascii="Arial" w:hAnsi="Arial" w:cs="Arial"/>
          <w:color w:val="000000"/>
          <w:sz w:val="20"/>
          <w:szCs w:val="20"/>
        </w:rPr>
        <w:t>get training to help you find work</w:t>
      </w:r>
      <w:r w:rsidR="00F816AB">
        <w:rPr>
          <w:rFonts w:ascii="Arial" w:hAnsi="Arial" w:cs="Arial"/>
          <w:color w:val="000000"/>
          <w:sz w:val="20"/>
          <w:szCs w:val="20"/>
        </w:rPr>
        <w:t xml:space="preserve">; </w:t>
      </w:r>
      <w:r w:rsidR="00B66CB1" w:rsidRPr="00B66CB1">
        <w:rPr>
          <w:rFonts w:ascii="Arial" w:hAnsi="Arial" w:cs="Arial"/>
          <w:color w:val="000000"/>
          <w:sz w:val="20"/>
          <w:szCs w:val="20"/>
        </w:rPr>
        <w:t>manage health problems to reduce their impact on work</w:t>
      </w:r>
      <w:r w:rsidR="00F816AB">
        <w:rPr>
          <w:rFonts w:ascii="Arial" w:hAnsi="Arial" w:cs="Arial"/>
          <w:color w:val="000000"/>
          <w:sz w:val="20"/>
          <w:szCs w:val="20"/>
        </w:rPr>
        <w:t>. Available</w:t>
      </w:r>
      <w:r w:rsidR="00145269">
        <w:rPr>
          <w:rFonts w:ascii="Arial" w:hAnsi="Arial" w:cs="Arial"/>
          <w:color w:val="000000"/>
          <w:sz w:val="20"/>
          <w:szCs w:val="20"/>
        </w:rPr>
        <w:t xml:space="preserve"> to those who are </w:t>
      </w:r>
      <w:r w:rsidRPr="003C2CA7">
        <w:rPr>
          <w:rFonts w:ascii="Arial" w:hAnsi="Arial" w:cs="Arial"/>
          <w:color w:val="000000"/>
          <w:sz w:val="20"/>
          <w:szCs w:val="20"/>
        </w:rPr>
        <w:t xml:space="preserve">18 or over, </w:t>
      </w:r>
      <w:r w:rsidR="00145269">
        <w:rPr>
          <w:rFonts w:ascii="Arial" w:hAnsi="Arial" w:cs="Arial"/>
          <w:color w:val="000000"/>
          <w:sz w:val="20"/>
          <w:szCs w:val="20"/>
        </w:rPr>
        <w:t xml:space="preserve">and who are </w:t>
      </w:r>
      <w:r w:rsidRPr="003C2CA7">
        <w:rPr>
          <w:rFonts w:ascii="Arial" w:hAnsi="Arial" w:cs="Arial"/>
          <w:color w:val="000000"/>
          <w:sz w:val="20"/>
          <w:szCs w:val="20"/>
        </w:rPr>
        <w:t xml:space="preserve">not in any form of paid employment. </w:t>
      </w:r>
      <w:hyperlink r:id="rId16" w:history="1">
        <w:r w:rsidR="007D5762" w:rsidRPr="00966EE0">
          <w:rPr>
            <w:rStyle w:val="Hyperlink"/>
            <w:rFonts w:ascii="Arial" w:hAnsi="Arial" w:cs="Arial"/>
            <w:sz w:val="20"/>
            <w:szCs w:val="20"/>
          </w:rPr>
          <w:t>WHP</w:t>
        </w:r>
      </w:hyperlink>
      <w:r w:rsidR="007D5762">
        <w:rPr>
          <w:rFonts w:ascii="Arial" w:hAnsi="Arial" w:cs="Arial"/>
          <w:color w:val="000000"/>
          <w:sz w:val="20"/>
          <w:szCs w:val="20"/>
        </w:rPr>
        <w:t xml:space="preserve"> can a</w:t>
      </w:r>
      <w:r w:rsidRPr="003C2CA7">
        <w:rPr>
          <w:rFonts w:ascii="Arial" w:hAnsi="Arial" w:cs="Arial"/>
          <w:color w:val="000000"/>
          <w:sz w:val="20"/>
          <w:szCs w:val="20"/>
        </w:rPr>
        <w:t>lso</w:t>
      </w:r>
      <w:r w:rsidR="00145269">
        <w:rPr>
          <w:rFonts w:ascii="Arial" w:hAnsi="Arial" w:cs="Arial"/>
          <w:color w:val="000000"/>
          <w:sz w:val="20"/>
          <w:szCs w:val="20"/>
        </w:rPr>
        <w:t xml:space="preserve"> </w:t>
      </w:r>
      <w:r w:rsidRPr="003C2CA7">
        <w:rPr>
          <w:rFonts w:ascii="Arial" w:hAnsi="Arial" w:cs="Arial"/>
          <w:color w:val="000000"/>
          <w:sz w:val="20"/>
          <w:szCs w:val="20"/>
        </w:rPr>
        <w:t>support with other barriers</w:t>
      </w:r>
      <w:r w:rsidR="00145269">
        <w:rPr>
          <w:rFonts w:ascii="Arial" w:hAnsi="Arial" w:cs="Arial"/>
          <w:color w:val="000000"/>
          <w:sz w:val="20"/>
          <w:szCs w:val="20"/>
        </w:rPr>
        <w:t xml:space="preserve"> such </w:t>
      </w:r>
      <w:proofErr w:type="gramStart"/>
      <w:r w:rsidR="00145269">
        <w:rPr>
          <w:rFonts w:ascii="Arial" w:hAnsi="Arial" w:cs="Arial"/>
          <w:color w:val="000000"/>
          <w:sz w:val="20"/>
          <w:szCs w:val="20"/>
        </w:rPr>
        <w:t>as;</w:t>
      </w:r>
      <w:proofErr w:type="gramEnd"/>
      <w:r w:rsidRPr="003C2CA7">
        <w:rPr>
          <w:rFonts w:ascii="Arial" w:hAnsi="Arial" w:cs="Arial"/>
          <w:color w:val="000000"/>
          <w:sz w:val="20"/>
          <w:szCs w:val="20"/>
        </w:rPr>
        <w:t xml:space="preserve"> </w:t>
      </w:r>
      <w:r w:rsidR="00797333">
        <w:rPr>
          <w:rFonts w:ascii="Arial" w:hAnsi="Arial" w:cs="Arial"/>
          <w:color w:val="000000"/>
          <w:sz w:val="20"/>
          <w:szCs w:val="20"/>
        </w:rPr>
        <w:t>improving</w:t>
      </w:r>
      <w:r w:rsidR="00145269">
        <w:rPr>
          <w:rFonts w:ascii="Arial" w:hAnsi="Arial" w:cs="Arial"/>
          <w:color w:val="000000"/>
          <w:sz w:val="20"/>
          <w:szCs w:val="20"/>
        </w:rPr>
        <w:t xml:space="preserve"> </w:t>
      </w:r>
      <w:r w:rsidRPr="003C2CA7">
        <w:rPr>
          <w:rFonts w:ascii="Arial" w:hAnsi="Arial" w:cs="Arial"/>
          <w:color w:val="000000"/>
          <w:sz w:val="20"/>
          <w:szCs w:val="20"/>
        </w:rPr>
        <w:t xml:space="preserve">wellbeing, confidence building, </w:t>
      </w:r>
      <w:r w:rsidR="00145269">
        <w:rPr>
          <w:rFonts w:ascii="Arial" w:hAnsi="Arial" w:cs="Arial"/>
          <w:color w:val="000000"/>
          <w:sz w:val="20"/>
          <w:szCs w:val="20"/>
        </w:rPr>
        <w:t xml:space="preserve">increasing </w:t>
      </w:r>
      <w:r w:rsidRPr="003C2CA7">
        <w:rPr>
          <w:rFonts w:ascii="Arial" w:hAnsi="Arial" w:cs="Arial"/>
          <w:color w:val="000000"/>
          <w:sz w:val="20"/>
          <w:szCs w:val="20"/>
        </w:rPr>
        <w:t>motivation</w:t>
      </w:r>
      <w:r w:rsidR="00CE26BB">
        <w:rPr>
          <w:rFonts w:ascii="Arial" w:hAnsi="Arial" w:cs="Arial"/>
          <w:color w:val="000000"/>
          <w:sz w:val="20"/>
          <w:szCs w:val="20"/>
        </w:rPr>
        <w:t>. The programme can also support those</w:t>
      </w:r>
      <w:r w:rsidRPr="003C2CA7">
        <w:rPr>
          <w:rFonts w:ascii="Arial" w:hAnsi="Arial" w:cs="Arial"/>
          <w:color w:val="000000"/>
          <w:sz w:val="20"/>
          <w:szCs w:val="20"/>
        </w:rPr>
        <w:t xml:space="preserve"> wishing to become </w:t>
      </w:r>
      <w:r w:rsidR="008C7079" w:rsidRPr="003C2CA7">
        <w:rPr>
          <w:rFonts w:ascii="Arial" w:hAnsi="Arial" w:cs="Arial"/>
          <w:color w:val="000000"/>
          <w:sz w:val="20"/>
          <w:szCs w:val="20"/>
        </w:rPr>
        <w:t xml:space="preserve">self-employed. </w:t>
      </w:r>
      <w:r w:rsidR="00145269">
        <w:rPr>
          <w:rFonts w:ascii="Arial" w:hAnsi="Arial" w:cs="Arial"/>
          <w:color w:val="000000"/>
          <w:sz w:val="20"/>
          <w:szCs w:val="20"/>
        </w:rPr>
        <w:t xml:space="preserve">This programme </w:t>
      </w:r>
      <w:r w:rsidR="00CC2CA2">
        <w:rPr>
          <w:rFonts w:ascii="Arial" w:hAnsi="Arial" w:cs="Arial"/>
          <w:color w:val="000000"/>
          <w:sz w:val="20"/>
          <w:szCs w:val="20"/>
        </w:rPr>
        <w:t>lasts</w:t>
      </w:r>
      <w:r w:rsidR="00145269">
        <w:rPr>
          <w:rFonts w:ascii="Arial" w:hAnsi="Arial" w:cs="Arial"/>
          <w:color w:val="000000"/>
          <w:sz w:val="20"/>
          <w:szCs w:val="20"/>
        </w:rPr>
        <w:t xml:space="preserve"> for 65 weeks.</w:t>
      </w:r>
    </w:p>
    <w:p w14:paraId="54737B18" w14:textId="6E8CC92D" w:rsidR="00E25763" w:rsidRPr="003C2CA7" w:rsidRDefault="00DC6CB9" w:rsidP="007A04B0">
      <w:pPr>
        <w:rPr>
          <w:rFonts w:ascii="Arial" w:hAnsi="Arial" w:cs="Arial"/>
          <w:color w:val="000000"/>
          <w:sz w:val="20"/>
          <w:szCs w:val="20"/>
        </w:rPr>
      </w:pPr>
      <w:r>
        <w:rPr>
          <w:rFonts w:ascii="Arial" w:hAnsi="Arial" w:cs="Arial"/>
          <w:b/>
          <w:bCs/>
          <w:color w:val="000000"/>
          <w:sz w:val="20"/>
          <w:szCs w:val="20"/>
        </w:rPr>
        <w:t>Intensive Personalised Employment Support (IPES)</w:t>
      </w:r>
      <w:r w:rsidR="00E25763" w:rsidRPr="003C2CA7">
        <w:rPr>
          <w:rFonts w:ascii="Arial" w:hAnsi="Arial" w:cs="Arial"/>
          <w:color w:val="000000"/>
          <w:sz w:val="20"/>
          <w:szCs w:val="20"/>
        </w:rPr>
        <w:t xml:space="preserve"> </w:t>
      </w:r>
      <w:r w:rsidR="008C7079" w:rsidRPr="003C2CA7">
        <w:rPr>
          <w:rFonts w:ascii="Arial" w:hAnsi="Arial" w:cs="Arial"/>
          <w:color w:val="000000"/>
          <w:sz w:val="20"/>
          <w:szCs w:val="20"/>
        </w:rPr>
        <w:t xml:space="preserve">– this is </w:t>
      </w:r>
      <w:r w:rsidR="00145269">
        <w:rPr>
          <w:rFonts w:ascii="Arial" w:hAnsi="Arial" w:cs="Arial"/>
          <w:color w:val="000000"/>
          <w:sz w:val="20"/>
          <w:szCs w:val="20"/>
        </w:rPr>
        <w:t xml:space="preserve">a </w:t>
      </w:r>
      <w:r w:rsidR="008C7079" w:rsidRPr="003C2CA7">
        <w:rPr>
          <w:rFonts w:ascii="Arial" w:hAnsi="Arial" w:cs="Arial"/>
          <w:color w:val="000000"/>
          <w:sz w:val="20"/>
          <w:szCs w:val="20"/>
        </w:rPr>
        <w:t xml:space="preserve">more intensive </w:t>
      </w:r>
      <w:r w:rsidR="00145269">
        <w:rPr>
          <w:rFonts w:ascii="Arial" w:hAnsi="Arial" w:cs="Arial"/>
          <w:color w:val="000000"/>
          <w:sz w:val="20"/>
          <w:szCs w:val="20"/>
        </w:rPr>
        <w:t xml:space="preserve">programme than the Work &amp; Health Programme and provides </w:t>
      </w:r>
      <w:r w:rsidR="001A434E" w:rsidRPr="001A434E">
        <w:rPr>
          <w:rFonts w:ascii="Arial" w:hAnsi="Arial" w:cs="Arial"/>
          <w:color w:val="000000"/>
          <w:sz w:val="20"/>
          <w:szCs w:val="20"/>
        </w:rPr>
        <w:t>one-to-one support and training to help you into work if you have a disability</w:t>
      </w:r>
      <w:r w:rsidR="007A4650">
        <w:rPr>
          <w:rFonts w:ascii="Arial" w:hAnsi="Arial" w:cs="Arial"/>
          <w:color w:val="000000"/>
          <w:sz w:val="20"/>
          <w:szCs w:val="20"/>
        </w:rPr>
        <w:t xml:space="preserve"> and </w:t>
      </w:r>
      <w:r w:rsidR="007A4650" w:rsidRPr="007A4650">
        <w:rPr>
          <w:rFonts w:ascii="Arial" w:hAnsi="Arial" w:cs="Arial"/>
          <w:color w:val="000000"/>
          <w:sz w:val="20"/>
          <w:szCs w:val="20"/>
        </w:rPr>
        <w:t>have complex issues</w:t>
      </w:r>
      <w:r w:rsidR="00691B26">
        <w:rPr>
          <w:rFonts w:ascii="Arial" w:hAnsi="Arial" w:cs="Arial"/>
          <w:color w:val="000000"/>
          <w:sz w:val="20"/>
          <w:szCs w:val="20"/>
        </w:rPr>
        <w:t xml:space="preserve">. </w:t>
      </w:r>
      <w:r w:rsidR="00E1279F">
        <w:rPr>
          <w:rFonts w:ascii="Arial" w:hAnsi="Arial" w:cs="Arial"/>
          <w:color w:val="000000"/>
          <w:sz w:val="20"/>
          <w:szCs w:val="20"/>
        </w:rPr>
        <w:t xml:space="preserve">Participants </w:t>
      </w:r>
      <w:r w:rsidR="00D5517F">
        <w:rPr>
          <w:rFonts w:ascii="Arial" w:hAnsi="Arial" w:cs="Arial"/>
          <w:color w:val="000000"/>
          <w:sz w:val="20"/>
          <w:szCs w:val="20"/>
        </w:rPr>
        <w:t>have</w:t>
      </w:r>
      <w:r w:rsidR="00E1279F">
        <w:rPr>
          <w:rFonts w:ascii="Arial" w:hAnsi="Arial" w:cs="Arial"/>
          <w:color w:val="000000"/>
          <w:sz w:val="20"/>
          <w:szCs w:val="20"/>
        </w:rPr>
        <w:t xml:space="preserve"> </w:t>
      </w:r>
      <w:r w:rsidR="00E1279F" w:rsidRPr="00E1279F">
        <w:rPr>
          <w:rFonts w:ascii="Arial" w:hAnsi="Arial" w:cs="Arial"/>
          <w:color w:val="000000"/>
          <w:sz w:val="20"/>
          <w:szCs w:val="20"/>
        </w:rPr>
        <w:t xml:space="preserve">a dedicated </w:t>
      </w:r>
      <w:hyperlink r:id="rId17" w:history="1">
        <w:r w:rsidR="00E1279F" w:rsidRPr="00010899">
          <w:rPr>
            <w:rStyle w:val="Hyperlink"/>
            <w:rFonts w:ascii="Arial" w:hAnsi="Arial" w:cs="Arial"/>
            <w:sz w:val="20"/>
            <w:szCs w:val="20"/>
          </w:rPr>
          <w:t>IPES</w:t>
        </w:r>
      </w:hyperlink>
      <w:r w:rsidR="00E1279F" w:rsidRPr="00E1279F">
        <w:rPr>
          <w:rFonts w:ascii="Arial" w:hAnsi="Arial" w:cs="Arial"/>
          <w:color w:val="000000"/>
          <w:sz w:val="20"/>
          <w:szCs w:val="20"/>
        </w:rPr>
        <w:t xml:space="preserve"> key worker who will </w:t>
      </w:r>
      <w:r w:rsidR="00E1279F" w:rsidRPr="00E1279F">
        <w:rPr>
          <w:rFonts w:ascii="Arial" w:hAnsi="Arial" w:cs="Arial"/>
          <w:color w:val="000000"/>
          <w:sz w:val="20"/>
          <w:szCs w:val="20"/>
        </w:rPr>
        <w:lastRenderedPageBreak/>
        <w:t>work with them to deliver tailored flexible support, focused on overcoming barriers, identifying and achieving employment goals and providing consistent contact and intensive support</w:t>
      </w:r>
    </w:p>
    <w:p w14:paraId="594D7D92" w14:textId="458B332A" w:rsidR="005F3889" w:rsidRPr="00CC2CA2" w:rsidRDefault="008C7079" w:rsidP="007A04B0">
      <w:pPr>
        <w:rPr>
          <w:rFonts w:ascii="Arial" w:hAnsi="Arial" w:cs="Arial"/>
          <w:b/>
          <w:bCs/>
          <w:color w:val="000000"/>
          <w:sz w:val="20"/>
          <w:szCs w:val="20"/>
        </w:rPr>
      </w:pPr>
      <w:r w:rsidRPr="00CC2CA2">
        <w:rPr>
          <w:rFonts w:ascii="Arial" w:hAnsi="Arial" w:cs="Arial"/>
          <w:b/>
          <w:bCs/>
          <w:color w:val="000000"/>
          <w:sz w:val="20"/>
          <w:szCs w:val="20"/>
        </w:rPr>
        <w:t xml:space="preserve">Job Centres can </w:t>
      </w:r>
      <w:r w:rsidR="00926A8E">
        <w:rPr>
          <w:rFonts w:ascii="Arial" w:hAnsi="Arial" w:cs="Arial"/>
          <w:b/>
          <w:bCs/>
          <w:color w:val="000000"/>
          <w:sz w:val="20"/>
          <w:szCs w:val="20"/>
        </w:rPr>
        <w:t>secure</w:t>
      </w:r>
      <w:r w:rsidRPr="00CC2CA2">
        <w:rPr>
          <w:rFonts w:ascii="Arial" w:hAnsi="Arial" w:cs="Arial"/>
          <w:b/>
          <w:bCs/>
          <w:color w:val="000000"/>
          <w:sz w:val="20"/>
          <w:szCs w:val="20"/>
        </w:rPr>
        <w:t xml:space="preserve"> their own provision</w:t>
      </w:r>
      <w:r w:rsidR="00CC2CA2" w:rsidRPr="00CC2CA2">
        <w:rPr>
          <w:rFonts w:ascii="Arial" w:hAnsi="Arial" w:cs="Arial"/>
          <w:b/>
          <w:bCs/>
          <w:color w:val="000000"/>
          <w:sz w:val="20"/>
          <w:szCs w:val="20"/>
        </w:rPr>
        <w:t xml:space="preserve"> to respond to localised gaps in service provision</w:t>
      </w:r>
    </w:p>
    <w:p w14:paraId="55E5AD1B" w14:textId="5243AAA3" w:rsidR="008C7079" w:rsidRPr="003C2CA7" w:rsidRDefault="008C7079" w:rsidP="007A04B0">
      <w:pPr>
        <w:rPr>
          <w:rFonts w:ascii="Arial" w:hAnsi="Arial" w:cs="Arial"/>
          <w:color w:val="000000"/>
          <w:sz w:val="20"/>
          <w:szCs w:val="20"/>
        </w:rPr>
      </w:pPr>
      <w:r w:rsidRPr="003C2CA7">
        <w:rPr>
          <w:rFonts w:ascii="Arial" w:hAnsi="Arial" w:cs="Arial"/>
          <w:color w:val="000000"/>
          <w:sz w:val="20"/>
          <w:szCs w:val="20"/>
        </w:rPr>
        <w:t>Examples</w:t>
      </w:r>
      <w:r w:rsidR="00CC2CA2">
        <w:rPr>
          <w:rFonts w:ascii="Arial" w:hAnsi="Arial" w:cs="Arial"/>
          <w:color w:val="000000"/>
          <w:sz w:val="20"/>
          <w:szCs w:val="20"/>
        </w:rPr>
        <w:t xml:space="preserve"> of this in </w:t>
      </w:r>
      <w:r w:rsidR="00D17FEB">
        <w:rPr>
          <w:rFonts w:ascii="Arial" w:hAnsi="Arial" w:cs="Arial"/>
          <w:color w:val="000000"/>
          <w:sz w:val="20"/>
          <w:szCs w:val="20"/>
        </w:rPr>
        <w:t xml:space="preserve">the </w:t>
      </w:r>
      <w:r w:rsidR="00CC2CA2">
        <w:rPr>
          <w:rFonts w:ascii="Arial" w:hAnsi="Arial" w:cs="Arial"/>
          <w:color w:val="000000"/>
          <w:sz w:val="20"/>
          <w:szCs w:val="20"/>
        </w:rPr>
        <w:t xml:space="preserve">Sheffield </w:t>
      </w:r>
      <w:r w:rsidR="00D17FEB">
        <w:rPr>
          <w:rFonts w:ascii="Arial" w:hAnsi="Arial" w:cs="Arial"/>
          <w:color w:val="000000"/>
          <w:sz w:val="20"/>
          <w:szCs w:val="20"/>
        </w:rPr>
        <w:t xml:space="preserve">area </w:t>
      </w:r>
      <w:r w:rsidR="00CC2CA2">
        <w:rPr>
          <w:rFonts w:ascii="Arial" w:hAnsi="Arial" w:cs="Arial"/>
          <w:color w:val="000000"/>
          <w:sz w:val="20"/>
          <w:szCs w:val="20"/>
        </w:rPr>
        <w:t>are as follows</w:t>
      </w:r>
      <w:r w:rsidR="00D17FEB">
        <w:rPr>
          <w:rFonts w:ascii="Arial" w:hAnsi="Arial" w:cs="Arial"/>
          <w:color w:val="000000"/>
          <w:sz w:val="20"/>
          <w:szCs w:val="20"/>
        </w:rPr>
        <w:t>: (</w:t>
      </w:r>
      <w:r w:rsidR="00CC2CA2">
        <w:rPr>
          <w:rFonts w:ascii="Arial" w:hAnsi="Arial" w:cs="Arial"/>
          <w:color w:val="000000"/>
          <w:sz w:val="20"/>
          <w:szCs w:val="20"/>
        </w:rPr>
        <w:t>but your own area will respond to their areas of need</w:t>
      </w:r>
      <w:r w:rsidR="00D17FEB">
        <w:rPr>
          <w:rFonts w:ascii="Arial" w:hAnsi="Arial" w:cs="Arial"/>
          <w:color w:val="000000"/>
          <w:sz w:val="20"/>
          <w:szCs w:val="20"/>
        </w:rPr>
        <w:t>)</w:t>
      </w:r>
    </w:p>
    <w:p w14:paraId="79022991" w14:textId="7AFD4A37" w:rsidR="008C7079" w:rsidRPr="003C2CA7" w:rsidRDefault="00CC2CA2" w:rsidP="007A04B0">
      <w:pPr>
        <w:rPr>
          <w:rFonts w:ascii="Arial" w:hAnsi="Arial" w:cs="Arial"/>
          <w:color w:val="000000"/>
          <w:sz w:val="20"/>
          <w:szCs w:val="20"/>
        </w:rPr>
      </w:pPr>
      <w:r>
        <w:rPr>
          <w:rFonts w:ascii="Arial" w:hAnsi="Arial" w:cs="Arial"/>
          <w:color w:val="000000"/>
          <w:sz w:val="20"/>
          <w:szCs w:val="20"/>
        </w:rPr>
        <w:t>Experienced h</w:t>
      </w:r>
      <w:r w:rsidR="008C7079" w:rsidRPr="003C2CA7">
        <w:rPr>
          <w:rFonts w:ascii="Arial" w:hAnsi="Arial" w:cs="Arial"/>
          <w:color w:val="000000"/>
          <w:sz w:val="20"/>
          <w:szCs w:val="20"/>
        </w:rPr>
        <w:t xml:space="preserve">igh </w:t>
      </w:r>
      <w:r>
        <w:rPr>
          <w:rFonts w:ascii="Arial" w:hAnsi="Arial" w:cs="Arial"/>
          <w:color w:val="000000"/>
          <w:sz w:val="20"/>
          <w:szCs w:val="20"/>
        </w:rPr>
        <w:t>numbers</w:t>
      </w:r>
      <w:r w:rsidR="008C7079" w:rsidRPr="003C2CA7">
        <w:rPr>
          <w:rFonts w:ascii="Arial" w:hAnsi="Arial" w:cs="Arial"/>
          <w:color w:val="000000"/>
          <w:sz w:val="20"/>
          <w:szCs w:val="20"/>
        </w:rPr>
        <w:t xml:space="preserve"> of </w:t>
      </w:r>
      <w:r>
        <w:rPr>
          <w:rFonts w:ascii="Arial" w:hAnsi="Arial" w:cs="Arial"/>
          <w:color w:val="000000"/>
          <w:sz w:val="20"/>
          <w:szCs w:val="20"/>
        </w:rPr>
        <w:t>people with Autism</w:t>
      </w:r>
      <w:r w:rsidR="008C7079" w:rsidRPr="003C2CA7">
        <w:rPr>
          <w:rFonts w:ascii="Arial" w:hAnsi="Arial" w:cs="Arial"/>
          <w:color w:val="000000"/>
          <w:sz w:val="20"/>
          <w:szCs w:val="20"/>
        </w:rPr>
        <w:t xml:space="preserve"> </w:t>
      </w:r>
      <w:r>
        <w:rPr>
          <w:rFonts w:ascii="Arial" w:hAnsi="Arial" w:cs="Arial"/>
          <w:color w:val="000000"/>
          <w:sz w:val="20"/>
          <w:szCs w:val="20"/>
        </w:rPr>
        <w:t xml:space="preserve">who </w:t>
      </w:r>
      <w:r w:rsidR="008C7079" w:rsidRPr="003C2CA7">
        <w:rPr>
          <w:rFonts w:ascii="Arial" w:hAnsi="Arial" w:cs="Arial"/>
          <w:color w:val="000000"/>
          <w:sz w:val="20"/>
          <w:szCs w:val="20"/>
        </w:rPr>
        <w:t>need</w:t>
      </w:r>
      <w:r>
        <w:rPr>
          <w:rFonts w:ascii="Arial" w:hAnsi="Arial" w:cs="Arial"/>
          <w:color w:val="000000"/>
          <w:sz w:val="20"/>
          <w:szCs w:val="20"/>
        </w:rPr>
        <w:t>ed</w:t>
      </w:r>
      <w:r w:rsidR="008C7079" w:rsidRPr="003C2CA7">
        <w:rPr>
          <w:rFonts w:ascii="Arial" w:hAnsi="Arial" w:cs="Arial"/>
          <w:color w:val="000000"/>
          <w:sz w:val="20"/>
          <w:szCs w:val="20"/>
        </w:rPr>
        <w:t xml:space="preserve"> employability skills training</w:t>
      </w:r>
      <w:r>
        <w:rPr>
          <w:rFonts w:ascii="Arial" w:hAnsi="Arial" w:cs="Arial"/>
          <w:color w:val="000000"/>
          <w:sz w:val="20"/>
          <w:szCs w:val="20"/>
        </w:rPr>
        <w:t xml:space="preserve">.  Developing the </w:t>
      </w:r>
      <w:proofErr w:type="gramStart"/>
      <w:r>
        <w:rPr>
          <w:rFonts w:ascii="Arial" w:hAnsi="Arial" w:cs="Arial"/>
          <w:color w:val="000000"/>
          <w:sz w:val="20"/>
          <w:szCs w:val="20"/>
        </w:rPr>
        <w:t>provision</w:t>
      </w:r>
      <w:proofErr w:type="gramEnd"/>
      <w:r>
        <w:rPr>
          <w:rFonts w:ascii="Arial" w:hAnsi="Arial" w:cs="Arial"/>
          <w:color w:val="000000"/>
          <w:sz w:val="20"/>
          <w:szCs w:val="20"/>
        </w:rPr>
        <w:t xml:space="preserve"> it was tendered and contracted to a provider to deliver to referred candidates from DWP.</w:t>
      </w:r>
    </w:p>
    <w:p w14:paraId="79D26A4B" w14:textId="5857FCCC" w:rsidR="008C7079" w:rsidRPr="003C2CA7" w:rsidRDefault="00CC2CA2" w:rsidP="007A04B0">
      <w:pPr>
        <w:rPr>
          <w:rFonts w:ascii="Arial" w:hAnsi="Arial" w:cs="Arial"/>
          <w:color w:val="000000"/>
          <w:sz w:val="20"/>
          <w:szCs w:val="20"/>
        </w:rPr>
      </w:pPr>
      <w:r>
        <w:rPr>
          <w:rFonts w:ascii="Arial" w:hAnsi="Arial" w:cs="Arial"/>
          <w:color w:val="000000"/>
          <w:sz w:val="20"/>
          <w:szCs w:val="20"/>
        </w:rPr>
        <w:t xml:space="preserve">Likewise, identified a need for </w:t>
      </w:r>
      <w:r w:rsidR="00EB3F79">
        <w:rPr>
          <w:rFonts w:ascii="Arial" w:hAnsi="Arial" w:cs="Arial"/>
          <w:color w:val="000000"/>
          <w:sz w:val="20"/>
          <w:szCs w:val="20"/>
        </w:rPr>
        <w:t xml:space="preserve">a programme to </w:t>
      </w:r>
      <w:r w:rsidR="002D1040" w:rsidRPr="002D1040">
        <w:rPr>
          <w:rFonts w:ascii="Arial" w:hAnsi="Arial" w:cs="Arial"/>
          <w:color w:val="000000"/>
          <w:sz w:val="20"/>
          <w:szCs w:val="20"/>
        </w:rPr>
        <w:t xml:space="preserve">help people who have been </w:t>
      </w:r>
      <w:r w:rsidR="00FA24DD">
        <w:rPr>
          <w:rFonts w:ascii="Arial" w:hAnsi="Arial" w:cs="Arial"/>
          <w:color w:val="000000"/>
          <w:sz w:val="20"/>
          <w:szCs w:val="20"/>
        </w:rPr>
        <w:t xml:space="preserve">impacted by their mental health and </w:t>
      </w:r>
      <w:r w:rsidR="002D1040" w:rsidRPr="002D1040">
        <w:rPr>
          <w:rFonts w:ascii="Arial" w:hAnsi="Arial" w:cs="Arial"/>
          <w:color w:val="000000"/>
          <w:sz w:val="20"/>
          <w:szCs w:val="20"/>
        </w:rPr>
        <w:t>chronic pain to improve their independence and quality of life.</w:t>
      </w:r>
      <w:r w:rsidR="00F00CC2">
        <w:rPr>
          <w:rFonts w:ascii="Arial" w:hAnsi="Arial" w:cs="Arial"/>
          <w:color w:val="000000"/>
          <w:sz w:val="20"/>
          <w:szCs w:val="20"/>
        </w:rPr>
        <w:t xml:space="preserve"> To allow them to become more confident and motivated</w:t>
      </w:r>
      <w:r w:rsidR="00EF7F36">
        <w:rPr>
          <w:rFonts w:ascii="Arial" w:hAnsi="Arial" w:cs="Arial"/>
          <w:color w:val="000000"/>
          <w:sz w:val="20"/>
          <w:szCs w:val="20"/>
        </w:rPr>
        <w:t xml:space="preserve">; helping them </w:t>
      </w:r>
      <w:r>
        <w:rPr>
          <w:rFonts w:ascii="Arial" w:hAnsi="Arial" w:cs="Arial"/>
          <w:color w:val="000000"/>
          <w:sz w:val="20"/>
          <w:szCs w:val="20"/>
        </w:rPr>
        <w:t>overcome their barrier</w:t>
      </w:r>
      <w:r w:rsidR="00EF7F36">
        <w:rPr>
          <w:rFonts w:ascii="Arial" w:hAnsi="Arial" w:cs="Arial"/>
          <w:color w:val="000000"/>
          <w:sz w:val="20"/>
          <w:szCs w:val="20"/>
        </w:rPr>
        <w:t xml:space="preserve">s </w:t>
      </w:r>
      <w:r>
        <w:rPr>
          <w:rFonts w:ascii="Arial" w:hAnsi="Arial" w:cs="Arial"/>
          <w:color w:val="000000"/>
          <w:sz w:val="20"/>
          <w:szCs w:val="20"/>
        </w:rPr>
        <w:t xml:space="preserve">to accessing employment. </w:t>
      </w:r>
      <w:r w:rsidR="00EF7F36">
        <w:rPr>
          <w:rFonts w:ascii="Arial" w:hAnsi="Arial" w:cs="Arial"/>
          <w:color w:val="000000"/>
          <w:sz w:val="20"/>
          <w:szCs w:val="20"/>
        </w:rPr>
        <w:t xml:space="preserve"> </w:t>
      </w:r>
    </w:p>
    <w:p w14:paraId="521E48BC" w14:textId="17BA0F4F" w:rsidR="00BE4DA5" w:rsidRPr="003C2CA7" w:rsidRDefault="00BE4DA5" w:rsidP="007A04B0">
      <w:pPr>
        <w:rPr>
          <w:rFonts w:ascii="Arial" w:hAnsi="Arial" w:cs="Arial"/>
          <w:color w:val="000000"/>
          <w:sz w:val="20"/>
          <w:szCs w:val="20"/>
        </w:rPr>
      </w:pPr>
      <w:r w:rsidRPr="003C2CA7">
        <w:rPr>
          <w:rFonts w:ascii="Arial" w:hAnsi="Arial" w:cs="Arial"/>
          <w:b/>
          <w:bCs/>
          <w:color w:val="000000"/>
          <w:sz w:val="20"/>
          <w:szCs w:val="20"/>
        </w:rPr>
        <w:t>ESOL</w:t>
      </w:r>
      <w:r w:rsidRPr="003C2CA7">
        <w:rPr>
          <w:rFonts w:ascii="Arial" w:hAnsi="Arial" w:cs="Arial"/>
          <w:color w:val="000000"/>
          <w:sz w:val="20"/>
          <w:szCs w:val="20"/>
        </w:rPr>
        <w:t xml:space="preserve"> – </w:t>
      </w:r>
      <w:r w:rsidR="00495333">
        <w:rPr>
          <w:rFonts w:ascii="Arial" w:hAnsi="Arial" w:cs="Arial"/>
          <w:color w:val="000000"/>
          <w:sz w:val="20"/>
          <w:szCs w:val="20"/>
        </w:rPr>
        <w:t>t</w:t>
      </w:r>
      <w:r w:rsidR="006D0074" w:rsidRPr="006D0074">
        <w:rPr>
          <w:rFonts w:ascii="Arial" w:hAnsi="Arial" w:cs="Arial"/>
          <w:color w:val="000000"/>
          <w:sz w:val="20"/>
          <w:szCs w:val="20"/>
        </w:rPr>
        <w:t>o improve knowledge of everyday English and the language needed for socialising. Helps to develop comprehension skills and build vocabulary.</w:t>
      </w:r>
      <w:r w:rsidR="00005596" w:rsidRPr="00005596">
        <w:rPr>
          <w:rFonts w:ascii="Arial" w:hAnsi="Arial" w:cs="Arial"/>
          <w:color w:val="000000"/>
          <w:sz w:val="20"/>
          <w:szCs w:val="20"/>
        </w:rPr>
        <w:t>to help with the language skills needed to find a job and successfully function in the workplace.</w:t>
      </w:r>
    </w:p>
    <w:p w14:paraId="04AA32CB" w14:textId="46F8CC25" w:rsidR="001C1AA4" w:rsidRPr="001C1AA4" w:rsidRDefault="00BE4DA5" w:rsidP="001C1AA4">
      <w:pPr>
        <w:pStyle w:val="NoSpacing"/>
        <w:rPr>
          <w:rFonts w:ascii="Arial" w:hAnsi="Arial" w:cs="Arial"/>
          <w:sz w:val="20"/>
          <w:szCs w:val="20"/>
        </w:rPr>
      </w:pPr>
      <w:r w:rsidRPr="003C2CA7">
        <w:rPr>
          <w:b/>
          <w:bCs/>
        </w:rPr>
        <w:t>SWAP</w:t>
      </w:r>
      <w:r w:rsidR="00BA44F6">
        <w:rPr>
          <w:b/>
          <w:bCs/>
        </w:rPr>
        <w:t>’s</w:t>
      </w:r>
      <w:r w:rsidRPr="003C2CA7">
        <w:t xml:space="preserve"> – </w:t>
      </w:r>
      <w:r w:rsidR="00495333">
        <w:t>t</w:t>
      </w:r>
      <w:r w:rsidR="008F727F" w:rsidRPr="008F727F">
        <w:t>he Sector-based Work Academy Programme (SWAP) is to help people who are ready to start a job, and need support to learn the skills and behaviours that employers in particular industries look for. Placements are designed to help claimants build confidence to improve their job prospects and enhance their CV, whilst helping employers in sectors with current local vacancies to fill them.</w:t>
      </w:r>
      <w:r w:rsidR="00A71388">
        <w:t xml:space="preserve"> </w:t>
      </w:r>
      <w:r w:rsidR="00A71388" w:rsidRPr="001C1AA4">
        <w:rPr>
          <w:rFonts w:ascii="Arial" w:hAnsi="Arial" w:cs="Arial"/>
          <w:sz w:val="20"/>
          <w:szCs w:val="20"/>
        </w:rPr>
        <w:t>Placements last up to 6 weeks</w:t>
      </w:r>
      <w:r w:rsidR="00973F96" w:rsidRPr="001C1AA4">
        <w:rPr>
          <w:rFonts w:ascii="Arial" w:hAnsi="Arial" w:cs="Arial"/>
          <w:sz w:val="20"/>
          <w:szCs w:val="20"/>
        </w:rPr>
        <w:t>, are built around genuine vacancies and consist of 3 elements:</w:t>
      </w:r>
    </w:p>
    <w:p w14:paraId="6F78954F" w14:textId="7ADB3738" w:rsidR="001C1AA4" w:rsidRPr="001C1AA4" w:rsidRDefault="00973F96" w:rsidP="001C1AA4">
      <w:pPr>
        <w:pStyle w:val="NoSpacing"/>
        <w:numPr>
          <w:ilvl w:val="0"/>
          <w:numId w:val="1"/>
        </w:numPr>
        <w:rPr>
          <w:rFonts w:ascii="Arial" w:hAnsi="Arial" w:cs="Arial"/>
          <w:sz w:val="20"/>
          <w:szCs w:val="20"/>
        </w:rPr>
      </w:pPr>
      <w:r w:rsidRPr="001C1AA4">
        <w:rPr>
          <w:rFonts w:ascii="Arial" w:hAnsi="Arial" w:cs="Arial"/>
          <w:sz w:val="20"/>
          <w:szCs w:val="20"/>
        </w:rPr>
        <w:t xml:space="preserve">pre-employment training (PET) </w:t>
      </w:r>
    </w:p>
    <w:p w14:paraId="1FB87788" w14:textId="29A6F9FA" w:rsidR="00973F96" w:rsidRPr="001C1AA4" w:rsidRDefault="00973F96" w:rsidP="001C1AA4">
      <w:pPr>
        <w:pStyle w:val="NoSpacing"/>
        <w:numPr>
          <w:ilvl w:val="0"/>
          <w:numId w:val="1"/>
        </w:numPr>
        <w:rPr>
          <w:rFonts w:ascii="Arial" w:hAnsi="Arial" w:cs="Arial"/>
          <w:color w:val="000000"/>
          <w:sz w:val="20"/>
          <w:szCs w:val="20"/>
        </w:rPr>
      </w:pPr>
      <w:r w:rsidRPr="001C1AA4">
        <w:rPr>
          <w:rFonts w:ascii="Arial" w:hAnsi="Arial" w:cs="Arial"/>
          <w:sz w:val="20"/>
          <w:szCs w:val="20"/>
        </w:rPr>
        <w:t>work experience placement (WEP)</w:t>
      </w:r>
    </w:p>
    <w:p w14:paraId="1E24CCBB" w14:textId="25A0F1A3" w:rsidR="00462270" w:rsidRDefault="00973F96" w:rsidP="00510865">
      <w:pPr>
        <w:pStyle w:val="NoSpacing"/>
        <w:numPr>
          <w:ilvl w:val="0"/>
          <w:numId w:val="1"/>
        </w:numPr>
        <w:rPr>
          <w:rFonts w:ascii="Arial" w:hAnsi="Arial" w:cs="Arial"/>
          <w:sz w:val="20"/>
          <w:szCs w:val="20"/>
        </w:rPr>
      </w:pPr>
      <w:r w:rsidRPr="00871C11">
        <w:rPr>
          <w:rFonts w:ascii="Arial" w:hAnsi="Arial" w:cs="Arial"/>
          <w:sz w:val="20"/>
          <w:szCs w:val="20"/>
        </w:rPr>
        <w:t>guaranteed job interview (GJI)</w:t>
      </w:r>
    </w:p>
    <w:p w14:paraId="2A62C4D8" w14:textId="77777777" w:rsidR="00871C11" w:rsidRPr="00871C11" w:rsidRDefault="00871C11" w:rsidP="00871C11">
      <w:pPr>
        <w:pStyle w:val="NoSpacing"/>
        <w:ind w:left="720"/>
        <w:rPr>
          <w:rFonts w:ascii="Arial" w:hAnsi="Arial" w:cs="Arial"/>
          <w:sz w:val="20"/>
          <w:szCs w:val="20"/>
        </w:rPr>
      </w:pPr>
    </w:p>
    <w:p w14:paraId="70AE31D5" w14:textId="4503B7FF" w:rsidR="00C2026F" w:rsidRPr="00F8712F" w:rsidRDefault="00065D69" w:rsidP="00F8712F">
      <w:pPr>
        <w:pStyle w:val="NoSpacing"/>
        <w:rPr>
          <w:rFonts w:ascii="Arial" w:hAnsi="Arial" w:cs="Arial"/>
          <w:sz w:val="20"/>
          <w:szCs w:val="20"/>
        </w:rPr>
      </w:pPr>
      <w:r w:rsidRPr="003C2CA7">
        <w:rPr>
          <w:b/>
          <w:bCs/>
        </w:rPr>
        <w:t>Benefits calculators</w:t>
      </w:r>
      <w:r w:rsidRPr="003C2CA7">
        <w:t xml:space="preserve"> – </w:t>
      </w:r>
      <w:r w:rsidR="00495333">
        <w:t>y</w:t>
      </w:r>
      <w:r w:rsidR="00C2026F" w:rsidRPr="00C2026F">
        <w:t xml:space="preserve">ou can use an independent, </w:t>
      </w:r>
      <w:proofErr w:type="gramStart"/>
      <w:r w:rsidR="00C2026F" w:rsidRPr="00C2026F">
        <w:t>free</w:t>
      </w:r>
      <w:proofErr w:type="gramEnd"/>
      <w:r w:rsidR="00C2026F" w:rsidRPr="00C2026F">
        <w:t xml:space="preserve"> and anonymous </w:t>
      </w:r>
      <w:hyperlink r:id="rId18" w:history="1">
        <w:r w:rsidR="00C2026F" w:rsidRPr="00B841BA">
          <w:rPr>
            <w:rStyle w:val="Hyperlink"/>
          </w:rPr>
          <w:t>benefits calculator</w:t>
        </w:r>
      </w:hyperlink>
      <w:r w:rsidR="00C2026F" w:rsidRPr="00C2026F">
        <w:t xml:space="preserve"> to </w:t>
      </w:r>
      <w:r w:rsidR="00C2026F" w:rsidRPr="00F8712F">
        <w:rPr>
          <w:rFonts w:ascii="Arial" w:hAnsi="Arial" w:cs="Arial"/>
          <w:sz w:val="20"/>
          <w:szCs w:val="20"/>
        </w:rPr>
        <w:t>check what you could be entitled to. This will give an estimate of:</w:t>
      </w:r>
    </w:p>
    <w:p w14:paraId="463F89C6" w14:textId="310ED6A4" w:rsidR="00C2026F" w:rsidRPr="00F8712F" w:rsidRDefault="00C2026F" w:rsidP="00617594">
      <w:pPr>
        <w:pStyle w:val="NoSpacing"/>
        <w:numPr>
          <w:ilvl w:val="0"/>
          <w:numId w:val="1"/>
        </w:numPr>
        <w:rPr>
          <w:rFonts w:ascii="Arial" w:hAnsi="Arial" w:cs="Arial"/>
          <w:sz w:val="20"/>
          <w:szCs w:val="20"/>
        </w:rPr>
      </w:pPr>
      <w:r w:rsidRPr="00F8712F">
        <w:rPr>
          <w:rFonts w:ascii="Arial" w:hAnsi="Arial" w:cs="Arial"/>
          <w:sz w:val="20"/>
          <w:szCs w:val="20"/>
        </w:rPr>
        <w:t>the benefits you could get</w:t>
      </w:r>
    </w:p>
    <w:p w14:paraId="0E954CCC" w14:textId="31338A1C" w:rsidR="00C2026F" w:rsidRPr="00F8712F" w:rsidRDefault="00C2026F" w:rsidP="00617594">
      <w:pPr>
        <w:pStyle w:val="NoSpacing"/>
        <w:numPr>
          <w:ilvl w:val="0"/>
          <w:numId w:val="1"/>
        </w:numPr>
        <w:rPr>
          <w:rFonts w:ascii="Arial" w:hAnsi="Arial" w:cs="Arial"/>
          <w:sz w:val="20"/>
          <w:szCs w:val="20"/>
        </w:rPr>
      </w:pPr>
      <w:r w:rsidRPr="00F8712F">
        <w:rPr>
          <w:rFonts w:ascii="Arial" w:hAnsi="Arial" w:cs="Arial"/>
          <w:sz w:val="20"/>
          <w:szCs w:val="20"/>
        </w:rPr>
        <w:t>how much your benefit payments could be</w:t>
      </w:r>
    </w:p>
    <w:p w14:paraId="10AFD5C0" w14:textId="0BB32CF9" w:rsidR="00C2026F" w:rsidRPr="00F8712F" w:rsidRDefault="00C2026F" w:rsidP="00617594">
      <w:pPr>
        <w:pStyle w:val="NoSpacing"/>
        <w:numPr>
          <w:ilvl w:val="0"/>
          <w:numId w:val="1"/>
        </w:numPr>
        <w:rPr>
          <w:rFonts w:ascii="Arial" w:hAnsi="Arial" w:cs="Arial"/>
          <w:sz w:val="20"/>
          <w:szCs w:val="20"/>
        </w:rPr>
      </w:pPr>
      <w:r w:rsidRPr="00F8712F">
        <w:rPr>
          <w:rFonts w:ascii="Arial" w:hAnsi="Arial" w:cs="Arial"/>
          <w:sz w:val="20"/>
          <w:szCs w:val="20"/>
        </w:rPr>
        <w:t>how your benefits will be affected if you start work or increase your hours</w:t>
      </w:r>
    </w:p>
    <w:p w14:paraId="2E567763" w14:textId="6530094E" w:rsidR="00E63883" w:rsidRPr="00F8712F" w:rsidRDefault="00C2026F" w:rsidP="00617594">
      <w:pPr>
        <w:pStyle w:val="NoSpacing"/>
        <w:numPr>
          <w:ilvl w:val="0"/>
          <w:numId w:val="1"/>
        </w:numPr>
        <w:rPr>
          <w:rFonts w:ascii="Arial" w:hAnsi="Arial" w:cs="Arial"/>
          <w:sz w:val="20"/>
          <w:szCs w:val="20"/>
        </w:rPr>
      </w:pPr>
      <w:r w:rsidRPr="00F8712F">
        <w:rPr>
          <w:rFonts w:ascii="Arial" w:hAnsi="Arial" w:cs="Arial"/>
          <w:sz w:val="20"/>
          <w:szCs w:val="20"/>
        </w:rPr>
        <w:t>how your benefits will be affected if your circumstances change</w:t>
      </w:r>
    </w:p>
    <w:p w14:paraId="726A6458" w14:textId="77777777" w:rsidR="00617594" w:rsidRDefault="00617594" w:rsidP="007A04B0">
      <w:pPr>
        <w:rPr>
          <w:rFonts w:ascii="Arial" w:hAnsi="Arial" w:cs="Arial"/>
          <w:color w:val="000000"/>
          <w:sz w:val="20"/>
          <w:szCs w:val="20"/>
        </w:rPr>
      </w:pPr>
    </w:p>
    <w:p w14:paraId="527C97B4" w14:textId="77777777" w:rsidR="000C23FB" w:rsidRDefault="0014391D" w:rsidP="007A04B0">
      <w:pPr>
        <w:rPr>
          <w:rFonts w:ascii="Arial" w:hAnsi="Arial" w:cs="Arial"/>
          <w:color w:val="000000"/>
          <w:sz w:val="20"/>
          <w:szCs w:val="20"/>
        </w:rPr>
      </w:pPr>
      <w:r w:rsidRPr="00940463">
        <w:rPr>
          <w:rFonts w:ascii="Arial" w:hAnsi="Arial" w:cs="Arial"/>
          <w:b/>
          <w:bCs/>
          <w:color w:val="000000"/>
          <w:sz w:val="20"/>
          <w:szCs w:val="20"/>
        </w:rPr>
        <w:t>Youth Hubs</w:t>
      </w:r>
      <w:r w:rsidR="00495333">
        <w:rPr>
          <w:rFonts w:ascii="Arial" w:hAnsi="Arial" w:cs="Arial"/>
          <w:color w:val="000000"/>
          <w:sz w:val="20"/>
          <w:szCs w:val="20"/>
        </w:rPr>
        <w:t xml:space="preserve"> </w:t>
      </w:r>
      <w:r w:rsidR="0036420F">
        <w:rPr>
          <w:rFonts w:ascii="Arial" w:hAnsi="Arial" w:cs="Arial"/>
          <w:color w:val="000000"/>
          <w:sz w:val="20"/>
          <w:szCs w:val="20"/>
        </w:rPr>
        <w:t>–</w:t>
      </w:r>
      <w:r w:rsidR="00495333">
        <w:rPr>
          <w:rFonts w:ascii="Arial" w:hAnsi="Arial" w:cs="Arial"/>
          <w:color w:val="000000"/>
          <w:sz w:val="20"/>
          <w:szCs w:val="20"/>
        </w:rPr>
        <w:t xml:space="preserve"> </w:t>
      </w:r>
      <w:r w:rsidR="0036420F">
        <w:rPr>
          <w:rFonts w:ascii="Arial" w:hAnsi="Arial" w:cs="Arial"/>
          <w:color w:val="000000"/>
          <w:sz w:val="20"/>
          <w:szCs w:val="20"/>
        </w:rPr>
        <w:t>working in partnership</w:t>
      </w:r>
      <w:r w:rsidR="00243C89" w:rsidRPr="00243C89">
        <w:rPr>
          <w:rFonts w:ascii="Arial" w:hAnsi="Arial" w:cs="Arial"/>
          <w:color w:val="000000"/>
          <w:sz w:val="20"/>
          <w:szCs w:val="20"/>
        </w:rPr>
        <w:t xml:space="preserve"> with local partner organisations to offer a range of services to young people in their community. </w:t>
      </w:r>
      <w:r w:rsidR="000C23FB">
        <w:rPr>
          <w:rFonts w:ascii="Arial" w:hAnsi="Arial" w:cs="Arial"/>
          <w:color w:val="000000"/>
          <w:sz w:val="20"/>
          <w:szCs w:val="20"/>
        </w:rPr>
        <w:t xml:space="preserve">Jobcentre </w:t>
      </w:r>
      <w:r w:rsidR="00401DBC" w:rsidRPr="00401DBC">
        <w:rPr>
          <w:rFonts w:ascii="Arial" w:hAnsi="Arial" w:cs="Arial"/>
          <w:color w:val="000000"/>
          <w:sz w:val="20"/>
          <w:szCs w:val="20"/>
        </w:rPr>
        <w:t xml:space="preserve">Work coaches based in a Youth Hub will have a focus to address barriers to work, motivate and move </w:t>
      </w:r>
      <w:r w:rsidR="000C23FB">
        <w:rPr>
          <w:rFonts w:ascii="Arial" w:hAnsi="Arial" w:cs="Arial"/>
          <w:color w:val="000000"/>
          <w:sz w:val="20"/>
          <w:szCs w:val="20"/>
        </w:rPr>
        <w:t>people</w:t>
      </w:r>
      <w:r w:rsidR="00401DBC" w:rsidRPr="00401DBC">
        <w:rPr>
          <w:rFonts w:ascii="Arial" w:hAnsi="Arial" w:cs="Arial"/>
          <w:color w:val="000000"/>
          <w:sz w:val="20"/>
          <w:szCs w:val="20"/>
        </w:rPr>
        <w:t xml:space="preserve"> closer t</w:t>
      </w:r>
      <w:r w:rsidR="000C23FB">
        <w:rPr>
          <w:rFonts w:ascii="Arial" w:hAnsi="Arial" w:cs="Arial"/>
          <w:color w:val="000000"/>
          <w:sz w:val="20"/>
          <w:szCs w:val="20"/>
        </w:rPr>
        <w:t>owards work</w:t>
      </w:r>
      <w:r w:rsidR="00401DBC" w:rsidRPr="00401DBC">
        <w:rPr>
          <w:rFonts w:ascii="Arial" w:hAnsi="Arial" w:cs="Arial"/>
          <w:color w:val="000000"/>
          <w:sz w:val="20"/>
          <w:szCs w:val="20"/>
        </w:rPr>
        <w:t>. This may include working alongside and referring to appropriate provision based on needs.</w:t>
      </w:r>
    </w:p>
    <w:p w14:paraId="4E295132" w14:textId="77777777" w:rsidR="000C23FB" w:rsidRDefault="000C23FB" w:rsidP="007A04B0">
      <w:pPr>
        <w:rPr>
          <w:rFonts w:ascii="Arial" w:hAnsi="Arial" w:cs="Arial"/>
          <w:color w:val="000000"/>
          <w:sz w:val="20"/>
          <w:szCs w:val="20"/>
        </w:rPr>
      </w:pPr>
    </w:p>
    <w:p w14:paraId="29FC6335" w14:textId="77777777" w:rsidR="005F3889" w:rsidRDefault="005F3889" w:rsidP="007A04B0">
      <w:pPr>
        <w:rPr>
          <w:rFonts w:ascii="Arial" w:hAnsi="Arial" w:cs="Arial"/>
          <w:color w:val="000000"/>
          <w:sz w:val="24"/>
          <w:szCs w:val="24"/>
        </w:rPr>
      </w:pPr>
    </w:p>
    <w:p w14:paraId="300E5D1C" w14:textId="77777777" w:rsidR="005F3889" w:rsidRDefault="005F3889" w:rsidP="007A04B0">
      <w:pPr>
        <w:rPr>
          <w:rFonts w:ascii="Arial" w:hAnsi="Arial" w:cs="Arial"/>
          <w:color w:val="000000"/>
          <w:sz w:val="24"/>
          <w:szCs w:val="24"/>
        </w:rPr>
      </w:pPr>
    </w:p>
    <w:p w14:paraId="23788D22" w14:textId="77777777" w:rsidR="005F3889" w:rsidRDefault="005F3889" w:rsidP="007A04B0">
      <w:pPr>
        <w:rPr>
          <w:rFonts w:ascii="Arial" w:hAnsi="Arial" w:cs="Arial"/>
          <w:color w:val="000000"/>
          <w:sz w:val="24"/>
          <w:szCs w:val="24"/>
        </w:rPr>
      </w:pPr>
    </w:p>
    <w:p w14:paraId="3CBD5686" w14:textId="77777777" w:rsidR="007A04B0" w:rsidRDefault="007A04B0" w:rsidP="007A04B0">
      <w:pPr>
        <w:rPr>
          <w:rFonts w:ascii="Arial" w:hAnsi="Arial" w:cs="Arial"/>
          <w:color w:val="000000"/>
          <w:sz w:val="24"/>
          <w:szCs w:val="24"/>
        </w:rPr>
      </w:pPr>
    </w:p>
    <w:p w14:paraId="627FE4A0" w14:textId="5F72BD78" w:rsidR="007A04B0" w:rsidRDefault="007A04B0"/>
    <w:p w14:paraId="4FDB7B49" w14:textId="77777777" w:rsidR="007A04B0" w:rsidRDefault="007A04B0"/>
    <w:sectPr w:rsidR="007A04B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2615C" w14:textId="77777777" w:rsidR="00F22B75" w:rsidRDefault="00F22B75" w:rsidP="00F22B75">
      <w:pPr>
        <w:spacing w:after="0" w:line="240" w:lineRule="auto"/>
      </w:pPr>
      <w:r>
        <w:separator/>
      </w:r>
    </w:p>
  </w:endnote>
  <w:endnote w:type="continuationSeparator" w:id="0">
    <w:p w14:paraId="75187F3D" w14:textId="77777777" w:rsidR="00F22B75" w:rsidRDefault="00F22B75" w:rsidP="00F2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6A0C" w14:textId="77777777" w:rsidR="00F22B75" w:rsidRDefault="00F22B75" w:rsidP="00F22B75">
      <w:pPr>
        <w:spacing w:after="0" w:line="240" w:lineRule="auto"/>
      </w:pPr>
      <w:r>
        <w:separator/>
      </w:r>
    </w:p>
  </w:footnote>
  <w:footnote w:type="continuationSeparator" w:id="0">
    <w:p w14:paraId="7F6854F6" w14:textId="77777777" w:rsidR="00F22B75" w:rsidRDefault="00F22B75" w:rsidP="00F22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20800" w14:textId="7ED1A91E" w:rsidR="00F22B75" w:rsidRDefault="00F22B75">
    <w:pPr>
      <w:pStyle w:val="Header"/>
    </w:pPr>
    <w:r>
      <w:rPr>
        <w:noProof/>
      </w:rPr>
      <w:drawing>
        <wp:inline distT="0" distB="0" distL="0" distR="0" wp14:anchorId="5296485D" wp14:editId="519A93CA">
          <wp:extent cx="2171700" cy="603250"/>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71700" cy="603250"/>
                  </a:xfrm>
                  <a:prstGeom prst="rect">
                    <a:avLst/>
                  </a:prstGeom>
                  <a:noFill/>
                  <a:ln>
                    <a:noFill/>
                  </a:ln>
                </pic:spPr>
              </pic:pic>
            </a:graphicData>
          </a:graphic>
        </wp:inline>
      </w:drawing>
    </w:r>
    <w:r>
      <w:t xml:space="preserve">                                                                    </w:t>
    </w:r>
    <w:r w:rsidRPr="003D16C4">
      <w:rPr>
        <w:noProof/>
      </w:rPr>
      <w:drawing>
        <wp:inline distT="0" distB="0" distL="0" distR="0" wp14:anchorId="4C51DCAF" wp14:editId="3D02F344">
          <wp:extent cx="1320800" cy="5905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0800" cy="590550"/>
                  </a:xfrm>
                  <a:prstGeom prst="rect">
                    <a:avLst/>
                  </a:prstGeom>
                  <a:noFill/>
                  <a:ln>
                    <a:noFill/>
                  </a:ln>
                </pic:spPr>
              </pic:pic>
            </a:graphicData>
          </a:graphic>
        </wp:inline>
      </w:drawing>
    </w:r>
    <w:r>
      <w:t xml:space="preserve">           </w:t>
    </w:r>
  </w:p>
  <w:p w14:paraId="06E913C2" w14:textId="77777777" w:rsidR="00F22B75" w:rsidRDefault="00F22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5786A"/>
    <w:multiLevelType w:val="hybridMultilevel"/>
    <w:tmpl w:val="E6E0B982"/>
    <w:lvl w:ilvl="0" w:tplc="07F819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854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4C"/>
    <w:rsid w:val="00005596"/>
    <w:rsid w:val="00010899"/>
    <w:rsid w:val="00026D89"/>
    <w:rsid w:val="000372B6"/>
    <w:rsid w:val="00065D69"/>
    <w:rsid w:val="0009670D"/>
    <w:rsid w:val="000C23FB"/>
    <w:rsid w:val="000C63C2"/>
    <w:rsid w:val="000E5742"/>
    <w:rsid w:val="0011788F"/>
    <w:rsid w:val="00134678"/>
    <w:rsid w:val="00135ABD"/>
    <w:rsid w:val="0014391D"/>
    <w:rsid w:val="00145269"/>
    <w:rsid w:val="00155093"/>
    <w:rsid w:val="001577B7"/>
    <w:rsid w:val="00162403"/>
    <w:rsid w:val="001A1AD7"/>
    <w:rsid w:val="001A434E"/>
    <w:rsid w:val="001C1AA4"/>
    <w:rsid w:val="001F4BD9"/>
    <w:rsid w:val="00221B50"/>
    <w:rsid w:val="00221CB5"/>
    <w:rsid w:val="00243C89"/>
    <w:rsid w:val="00254AD5"/>
    <w:rsid w:val="002D1040"/>
    <w:rsid w:val="002D68C0"/>
    <w:rsid w:val="00314D4F"/>
    <w:rsid w:val="0036420F"/>
    <w:rsid w:val="003A53C7"/>
    <w:rsid w:val="003C2CA7"/>
    <w:rsid w:val="00401DBC"/>
    <w:rsid w:val="00410E19"/>
    <w:rsid w:val="00430930"/>
    <w:rsid w:val="00462270"/>
    <w:rsid w:val="0047400A"/>
    <w:rsid w:val="004777E5"/>
    <w:rsid w:val="00495333"/>
    <w:rsid w:val="004B2D70"/>
    <w:rsid w:val="004B77E6"/>
    <w:rsid w:val="004F57B7"/>
    <w:rsid w:val="00520214"/>
    <w:rsid w:val="00575E8A"/>
    <w:rsid w:val="005F3889"/>
    <w:rsid w:val="00617594"/>
    <w:rsid w:val="006760D8"/>
    <w:rsid w:val="00691B26"/>
    <w:rsid w:val="006B5FFB"/>
    <w:rsid w:val="006C44D0"/>
    <w:rsid w:val="006D0074"/>
    <w:rsid w:val="007123AB"/>
    <w:rsid w:val="00737B85"/>
    <w:rsid w:val="0074405A"/>
    <w:rsid w:val="00797333"/>
    <w:rsid w:val="007A04B0"/>
    <w:rsid w:val="007A4650"/>
    <w:rsid w:val="007C2298"/>
    <w:rsid w:val="007D5762"/>
    <w:rsid w:val="007F0CF9"/>
    <w:rsid w:val="008042A3"/>
    <w:rsid w:val="00863FAB"/>
    <w:rsid w:val="00871C11"/>
    <w:rsid w:val="008C7079"/>
    <w:rsid w:val="008C77D8"/>
    <w:rsid w:val="008F727F"/>
    <w:rsid w:val="00924888"/>
    <w:rsid w:val="00926A8E"/>
    <w:rsid w:val="00940463"/>
    <w:rsid w:val="0095437E"/>
    <w:rsid w:val="00966EE0"/>
    <w:rsid w:val="00973F96"/>
    <w:rsid w:val="009976A8"/>
    <w:rsid w:val="00A63323"/>
    <w:rsid w:val="00A71388"/>
    <w:rsid w:val="00A71921"/>
    <w:rsid w:val="00AE78FF"/>
    <w:rsid w:val="00B13C69"/>
    <w:rsid w:val="00B16E4E"/>
    <w:rsid w:val="00B4677E"/>
    <w:rsid w:val="00B57815"/>
    <w:rsid w:val="00B66CB1"/>
    <w:rsid w:val="00B841BA"/>
    <w:rsid w:val="00BA44F6"/>
    <w:rsid w:val="00BE4DA5"/>
    <w:rsid w:val="00BF6E79"/>
    <w:rsid w:val="00C00BC9"/>
    <w:rsid w:val="00C2026F"/>
    <w:rsid w:val="00C26B2B"/>
    <w:rsid w:val="00CB22C6"/>
    <w:rsid w:val="00CC2CA2"/>
    <w:rsid w:val="00CC7561"/>
    <w:rsid w:val="00CE26BB"/>
    <w:rsid w:val="00D129E0"/>
    <w:rsid w:val="00D17FEB"/>
    <w:rsid w:val="00D228C8"/>
    <w:rsid w:val="00D5517F"/>
    <w:rsid w:val="00D763C6"/>
    <w:rsid w:val="00D82110"/>
    <w:rsid w:val="00D90B19"/>
    <w:rsid w:val="00DB0E4C"/>
    <w:rsid w:val="00DC6CB9"/>
    <w:rsid w:val="00DD0437"/>
    <w:rsid w:val="00E1279F"/>
    <w:rsid w:val="00E25763"/>
    <w:rsid w:val="00E27F9E"/>
    <w:rsid w:val="00E63883"/>
    <w:rsid w:val="00E73FAB"/>
    <w:rsid w:val="00EB3F79"/>
    <w:rsid w:val="00EF7F36"/>
    <w:rsid w:val="00F00CC2"/>
    <w:rsid w:val="00F22518"/>
    <w:rsid w:val="00F22B75"/>
    <w:rsid w:val="00F3153F"/>
    <w:rsid w:val="00F4282E"/>
    <w:rsid w:val="00F62463"/>
    <w:rsid w:val="00F816AB"/>
    <w:rsid w:val="00F8712F"/>
    <w:rsid w:val="00F9725E"/>
    <w:rsid w:val="00FA24DD"/>
    <w:rsid w:val="00FD7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D42F4"/>
  <w15:chartTrackingRefBased/>
  <w15:docId w15:val="{4F62A872-7E68-4C30-9FB7-EAB73485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4B0"/>
    <w:rPr>
      <w:color w:val="0563C1" w:themeColor="hyperlink"/>
      <w:u w:val="single"/>
    </w:rPr>
  </w:style>
  <w:style w:type="character" w:styleId="UnresolvedMention">
    <w:name w:val="Unresolved Mention"/>
    <w:basedOn w:val="DefaultParagraphFont"/>
    <w:uiPriority w:val="99"/>
    <w:semiHidden/>
    <w:unhideWhenUsed/>
    <w:rsid w:val="007A04B0"/>
    <w:rPr>
      <w:color w:val="605E5C"/>
      <w:shd w:val="clear" w:color="auto" w:fill="E1DFDD"/>
    </w:rPr>
  </w:style>
  <w:style w:type="paragraph" w:styleId="NoSpacing">
    <w:name w:val="No Spacing"/>
    <w:uiPriority w:val="1"/>
    <w:qFormat/>
    <w:rsid w:val="00462270"/>
    <w:pPr>
      <w:spacing w:after="0" w:line="240" w:lineRule="auto"/>
    </w:pPr>
  </w:style>
  <w:style w:type="paragraph" w:styleId="Header">
    <w:name w:val="header"/>
    <w:basedOn w:val="Normal"/>
    <w:link w:val="HeaderChar"/>
    <w:uiPriority w:val="99"/>
    <w:unhideWhenUsed/>
    <w:rsid w:val="00F22B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B75"/>
  </w:style>
  <w:style w:type="paragraph" w:styleId="Footer">
    <w:name w:val="footer"/>
    <w:basedOn w:val="Normal"/>
    <w:link w:val="FooterChar"/>
    <w:uiPriority w:val="99"/>
    <w:unhideWhenUsed/>
    <w:rsid w:val="00F22B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universal-credit" TargetMode="External"/><Relationship Id="rId13" Type="http://schemas.openxmlformats.org/officeDocument/2006/relationships/hyperlink" Target="https://www.gov.uk/pip" TargetMode="External"/><Relationship Id="rId18" Type="http://schemas.openxmlformats.org/officeDocument/2006/relationships/hyperlink" Target="https://www.gov.uk/benefits-calculato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uk/become-apprentice" TargetMode="External"/><Relationship Id="rId12" Type="http://schemas.openxmlformats.org/officeDocument/2006/relationships/hyperlink" Target="https://assets.publishing.service.gov.uk/government/uploads/system/uploads/attachment_data/file/1094407/health-adjustment-passport.pdf" TargetMode="External"/><Relationship Id="rId17" Type="http://schemas.openxmlformats.org/officeDocument/2006/relationships/hyperlink" Target="https://www.gov.uk/intensive-personalised-employment-support" TargetMode="External"/><Relationship Id="rId2" Type="http://schemas.openxmlformats.org/officeDocument/2006/relationships/styles" Target="styles.xml"/><Relationship Id="rId16" Type="http://schemas.openxmlformats.org/officeDocument/2006/relationships/hyperlink" Target="https://www.gov.uk/work-health-program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traineeship-information-for-trainees" TargetMode="External"/><Relationship Id="rId5" Type="http://schemas.openxmlformats.org/officeDocument/2006/relationships/footnotes" Target="footnotes.xml"/><Relationship Id="rId15" Type="http://schemas.openxmlformats.org/officeDocument/2006/relationships/hyperlink" Target="https://www.gov.uk/attendance-allowance" TargetMode="External"/><Relationship Id="rId10" Type="http://schemas.openxmlformats.org/officeDocument/2006/relationships/hyperlink" Target="https://www.gov.uk/access-to-wor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universal-credit/how-your-earnings-affect-your-payments" TargetMode="External"/><Relationship Id="rId14" Type="http://schemas.openxmlformats.org/officeDocument/2006/relationships/hyperlink" Target="https://www.motability.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2.png@01D963D9.095886F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1040</Words>
  <Characters>5934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Lawlor</dc:creator>
  <cp:keywords/>
  <dc:description/>
  <cp:lastModifiedBy>Chris Lawlor</cp:lastModifiedBy>
  <cp:revision>2</cp:revision>
  <dcterms:created xsi:type="dcterms:W3CDTF">2023-03-31T14:03:00Z</dcterms:created>
  <dcterms:modified xsi:type="dcterms:W3CDTF">2023-03-31T14:03:00Z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b89573-64a6-49dd-b38d-4c7c2bcb20ca_Enabled">
    <vt:lpwstr>true</vt:lpwstr>
  </property>
  <property fmtid="{D5CDD505-2E9C-101B-9397-08002B2CF9AE}" pid="3" name="MSIP_Label_3bb89573-64a6-49dd-b38d-4c7c2bcb20ca_SetDate">
    <vt:lpwstr>2023-03-14T11:58:49Z</vt:lpwstr>
  </property>
  <property fmtid="{D5CDD505-2E9C-101B-9397-08002B2CF9AE}" pid="4" name="MSIP_Label_3bb89573-64a6-49dd-b38d-4c7c2bcb20ca_Method">
    <vt:lpwstr>Privileged</vt:lpwstr>
  </property>
  <property fmtid="{D5CDD505-2E9C-101B-9397-08002B2CF9AE}" pid="5" name="MSIP_Label_3bb89573-64a6-49dd-b38d-4c7c2bcb20ca_Name">
    <vt:lpwstr>Official – Sensitive</vt:lpwstr>
  </property>
  <property fmtid="{D5CDD505-2E9C-101B-9397-08002B2CF9AE}" pid="6" name="MSIP_Label_3bb89573-64a6-49dd-b38d-4c7c2bcb20ca_SiteId">
    <vt:lpwstr>a1ba59b9-7204-48d8-a360-7770245ad4a9</vt:lpwstr>
  </property>
  <property fmtid="{D5CDD505-2E9C-101B-9397-08002B2CF9AE}" pid="7" name="MSIP_Label_3bb89573-64a6-49dd-b38d-4c7c2bcb20ca_ActionId">
    <vt:lpwstr>d9c93f73-bc6d-488b-b105-ec10d5be4113</vt:lpwstr>
  </property>
  <property fmtid="{D5CDD505-2E9C-101B-9397-08002B2CF9AE}" pid="8" name="MSIP_Label_3bb89573-64a6-49dd-b38d-4c7c2bcb20ca_ContentBits">
    <vt:lpwstr>0</vt:lpwstr>
  </property>
</Properties>
</file>