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35" w:rsidRPr="000A3D8C" w:rsidRDefault="007804AC" w:rsidP="00976B35">
      <w:pPr>
        <w:spacing w:line="240" w:lineRule="auto"/>
        <w:jc w:val="center"/>
        <w:rPr>
          <w:b/>
        </w:rPr>
      </w:pPr>
      <w:r w:rsidRPr="000A3D8C">
        <w:rPr>
          <w:b/>
        </w:rPr>
        <w:t>Supporting i</w:t>
      </w:r>
      <w:r w:rsidR="00F2354F" w:rsidRPr="000A3D8C">
        <w:rPr>
          <w:b/>
        </w:rPr>
        <w:t>nformation for Sheffield Early Y</w:t>
      </w:r>
      <w:r w:rsidRPr="000A3D8C">
        <w:rPr>
          <w:b/>
        </w:rPr>
        <w:t>ears Oral Health Programme</w:t>
      </w:r>
    </w:p>
    <w:p w:rsidR="008C34DE" w:rsidRPr="000A3D8C" w:rsidRDefault="008C34DE" w:rsidP="008C34DE">
      <w:pPr>
        <w:pStyle w:val="ListParagraph"/>
        <w:numPr>
          <w:ilvl w:val="0"/>
          <w:numId w:val="6"/>
        </w:numPr>
        <w:spacing w:before="40" w:after="40"/>
        <w:jc w:val="both"/>
        <w:rPr>
          <w:rFonts w:cs="Calibri"/>
          <w:b/>
        </w:rPr>
      </w:pPr>
      <w:r w:rsidRPr="000A3D8C">
        <w:rPr>
          <w:rFonts w:cs="Calibri"/>
          <w:b/>
        </w:rPr>
        <w:t>Introduction</w:t>
      </w:r>
    </w:p>
    <w:p w:rsidR="00431A73" w:rsidRPr="000A3D8C" w:rsidRDefault="00431A73" w:rsidP="008C34DE">
      <w:pPr>
        <w:spacing w:before="40" w:after="40"/>
        <w:jc w:val="both"/>
        <w:rPr>
          <w:rFonts w:cs="Calibri"/>
        </w:rPr>
      </w:pPr>
      <w:r w:rsidRPr="000A3D8C">
        <w:rPr>
          <w:rFonts w:cs="Calibri"/>
        </w:rPr>
        <w:t>Tooth decay remains a significant public health problem. In England, 25% of 5 year olds are affected, with the severity and burden on children being much greater in children living in deprived areas. Tooth decay impacts on children’s lives through pain, difficulty eating and sleeping with wider impacts on the family and school. Healthy Child Programmes are designed to improve the health of children, including their dental health.</w:t>
      </w:r>
    </w:p>
    <w:p w:rsidR="008C34DE" w:rsidRPr="000A3D8C" w:rsidRDefault="008C34DE" w:rsidP="008C34DE">
      <w:pPr>
        <w:spacing w:before="40" w:after="40"/>
        <w:jc w:val="both"/>
        <w:rPr>
          <w:rFonts w:cs="Calibri"/>
        </w:rPr>
      </w:pPr>
    </w:p>
    <w:p w:rsidR="00F2354F" w:rsidRPr="000A3D8C" w:rsidRDefault="00F2354F" w:rsidP="008C34DE">
      <w:pPr>
        <w:pStyle w:val="ListParagraph"/>
        <w:numPr>
          <w:ilvl w:val="0"/>
          <w:numId w:val="6"/>
        </w:numPr>
        <w:spacing w:after="0" w:line="240" w:lineRule="auto"/>
        <w:jc w:val="both"/>
        <w:rPr>
          <w:rFonts w:eastAsia="Times New Roman" w:cs="Times New Roman"/>
          <w:b/>
        </w:rPr>
      </w:pPr>
      <w:r w:rsidRPr="000A3D8C">
        <w:rPr>
          <w:rFonts w:eastAsia="Times New Roman" w:cs="Times New Roman"/>
          <w:b/>
        </w:rPr>
        <w:t>Tooth decay</w:t>
      </w:r>
    </w:p>
    <w:p w:rsidR="00786DCF" w:rsidRPr="000A3D8C" w:rsidRDefault="00786DCF" w:rsidP="008C34DE">
      <w:pPr>
        <w:spacing w:after="0" w:line="240" w:lineRule="auto"/>
        <w:jc w:val="both"/>
      </w:pPr>
      <w:r w:rsidRPr="000A3D8C">
        <w:t>Tooth decay is caused when bacteria in the mouth feed on sugars from food and drink. The acid the bacteria produce causes damage to teeth leading to decay.</w:t>
      </w:r>
    </w:p>
    <w:p w:rsidR="00431A73" w:rsidRPr="000A3D8C" w:rsidRDefault="00431A73" w:rsidP="008C34DE">
      <w:pPr>
        <w:spacing w:after="0" w:line="240" w:lineRule="auto"/>
        <w:jc w:val="both"/>
      </w:pPr>
    </w:p>
    <w:p w:rsidR="00431A73" w:rsidRPr="000A3D8C" w:rsidRDefault="00431A73" w:rsidP="008C34DE">
      <w:pPr>
        <w:jc w:val="both"/>
        <w:rPr>
          <w:color w:val="0B0C0C"/>
        </w:rPr>
      </w:pPr>
      <w:r w:rsidRPr="000A3D8C">
        <w:t xml:space="preserve">Tooth decay is largely preventable with </w:t>
      </w:r>
      <w:r w:rsidRPr="000A3D8C">
        <w:rPr>
          <w:color w:val="0B0C0C"/>
        </w:rPr>
        <w:t>children at risk of developing tooth decay if they have a poor diet, brush their teeth less than twice a day with fluoride toothpaste and are from deprived backgrounds.</w:t>
      </w:r>
    </w:p>
    <w:p w:rsidR="000D24D2" w:rsidRPr="000A3D8C" w:rsidRDefault="007804AC" w:rsidP="008C34DE">
      <w:pPr>
        <w:spacing w:after="0" w:line="240" w:lineRule="auto"/>
        <w:jc w:val="both"/>
        <w:rPr>
          <w:b/>
          <w:color w:val="4F81BD" w:themeColor="accent1"/>
        </w:rPr>
      </w:pPr>
      <w:r w:rsidRPr="000A3D8C">
        <w:rPr>
          <w:b/>
        </w:rPr>
        <w:t>The importan</w:t>
      </w:r>
      <w:r w:rsidR="00D073E1" w:rsidRPr="000A3D8C">
        <w:rPr>
          <w:b/>
        </w:rPr>
        <w:t>ce</w:t>
      </w:r>
      <w:r w:rsidRPr="000A3D8C">
        <w:rPr>
          <w:b/>
        </w:rPr>
        <w:t xml:space="preserve"> of </w:t>
      </w:r>
      <w:r w:rsidR="000D24D2" w:rsidRPr="000A3D8C">
        <w:rPr>
          <w:b/>
        </w:rPr>
        <w:t xml:space="preserve">milk teeth </w:t>
      </w:r>
    </w:p>
    <w:p w:rsidR="00431A73" w:rsidRPr="000A3D8C" w:rsidRDefault="00B14F27" w:rsidP="008C34DE">
      <w:pPr>
        <w:spacing w:line="240" w:lineRule="auto"/>
        <w:jc w:val="both"/>
      </w:pPr>
      <w:r w:rsidRPr="000A3D8C">
        <w:t>Parents</w:t>
      </w:r>
      <w:r w:rsidR="00786DCF" w:rsidRPr="000A3D8C">
        <w:t xml:space="preserve"> should be made aware of the i</w:t>
      </w:r>
      <w:r w:rsidR="001E6315" w:rsidRPr="000A3D8C">
        <w:t>mport</w:t>
      </w:r>
      <w:r w:rsidR="007012D5" w:rsidRPr="000A3D8C">
        <w:t>ance of looking after</w:t>
      </w:r>
      <w:r w:rsidR="001E6315" w:rsidRPr="000A3D8C">
        <w:t xml:space="preserve"> primary</w:t>
      </w:r>
      <w:r w:rsidR="00786DCF" w:rsidRPr="000A3D8C">
        <w:t xml:space="preserve"> (milk) teeth until they </w:t>
      </w:r>
      <w:r w:rsidR="001E6315" w:rsidRPr="000A3D8C">
        <w:t>drop out (exfoliate)</w:t>
      </w:r>
      <w:r w:rsidR="00786DCF" w:rsidRPr="000A3D8C">
        <w:t xml:space="preserve"> naturally. </w:t>
      </w:r>
      <w:r w:rsidR="001E6315" w:rsidRPr="000A3D8C">
        <w:t xml:space="preserve">We know that </w:t>
      </w:r>
      <w:r w:rsidR="007012D5" w:rsidRPr="000A3D8C">
        <w:t>too</w:t>
      </w:r>
      <w:r w:rsidR="00431A73" w:rsidRPr="000A3D8C">
        <w:t xml:space="preserve">th decay in primary teeth impacts on the lives of children and their families. </w:t>
      </w:r>
    </w:p>
    <w:p w:rsidR="001E6315" w:rsidRPr="000A3D8C" w:rsidRDefault="007012D5" w:rsidP="008C34DE">
      <w:pPr>
        <w:spacing w:line="240" w:lineRule="auto"/>
        <w:jc w:val="both"/>
      </w:pPr>
      <w:r w:rsidRPr="000A3D8C">
        <w:t>D</w:t>
      </w:r>
      <w:r w:rsidR="001E6315" w:rsidRPr="000A3D8C">
        <w:t>iet and tooth brushing behaviours learnt as young children are often maintained throughout child</w:t>
      </w:r>
      <w:r w:rsidR="00431A73" w:rsidRPr="000A3D8C">
        <w:t>-</w:t>
      </w:r>
      <w:r w:rsidR="001E6315" w:rsidRPr="000A3D8C">
        <w:t xml:space="preserve"> and adulthood</w:t>
      </w:r>
      <w:r w:rsidR="00431A73" w:rsidRPr="000A3D8C">
        <w:t xml:space="preserve"> so we</w:t>
      </w:r>
      <w:r w:rsidRPr="000A3D8C">
        <w:t xml:space="preserve"> want to encourage parents to give their children the best star</w:t>
      </w:r>
      <w:r w:rsidR="00431A73" w:rsidRPr="000A3D8C">
        <w:t>t in life by having healthy primary</w:t>
      </w:r>
      <w:r w:rsidRPr="000A3D8C">
        <w:t xml:space="preserve"> teeth as well as permanent teeth</w:t>
      </w:r>
      <w:r w:rsidR="001E6315" w:rsidRPr="000A3D8C">
        <w:t xml:space="preserve">. </w:t>
      </w:r>
    </w:p>
    <w:p w:rsidR="007804AC" w:rsidRPr="000A3D8C" w:rsidRDefault="007012D5" w:rsidP="008C34DE">
      <w:pPr>
        <w:spacing w:line="240" w:lineRule="auto"/>
        <w:jc w:val="both"/>
      </w:pPr>
      <w:r w:rsidRPr="000A3D8C">
        <w:t>In addition, b</w:t>
      </w:r>
      <w:r w:rsidR="00786DCF" w:rsidRPr="000A3D8C">
        <w:t xml:space="preserve">y the time the child has all of their </w:t>
      </w:r>
      <w:r w:rsidR="00431A73" w:rsidRPr="000A3D8C">
        <w:t xml:space="preserve">primary </w:t>
      </w:r>
      <w:r w:rsidR="00786DCF" w:rsidRPr="000A3D8C">
        <w:t xml:space="preserve">teeth their </w:t>
      </w:r>
      <w:r w:rsidR="00B14F27" w:rsidRPr="000A3D8C">
        <w:t>permanent (</w:t>
      </w:r>
      <w:r w:rsidR="00786DCF" w:rsidRPr="000A3D8C">
        <w:t>adult) teeth are already beginni</w:t>
      </w:r>
      <w:r w:rsidR="008C34DE" w:rsidRPr="000A3D8C">
        <w:t>ng to form in the jaw. If a primary</w:t>
      </w:r>
      <w:r w:rsidR="00786DCF" w:rsidRPr="000A3D8C">
        <w:t xml:space="preserve"> tooth is lost before the adult tooth is ready </w:t>
      </w:r>
      <w:r w:rsidR="008C34DE" w:rsidRPr="000A3D8C">
        <w:t>to appear in the mouth, the primary</w:t>
      </w:r>
      <w:r w:rsidR="00786DCF" w:rsidRPr="000A3D8C">
        <w:t xml:space="preserve"> teeth on either side of the resulting gap will start to drift together, thus closing space</w:t>
      </w:r>
      <w:r w:rsidR="00B14F27" w:rsidRPr="000A3D8C">
        <w:t xml:space="preserve">. The space for </w:t>
      </w:r>
      <w:r w:rsidR="001E6315" w:rsidRPr="000A3D8C">
        <w:t>the corresponding adult tooth will then be</w:t>
      </w:r>
      <w:r w:rsidR="00B14F27" w:rsidRPr="000A3D8C">
        <w:t xml:space="preserve"> insufficient to allow it to move into its correct position; this could result in overcrowding of the adult teeth. </w:t>
      </w:r>
    </w:p>
    <w:p w:rsidR="007012D5" w:rsidRPr="000A3D8C" w:rsidRDefault="007804AC" w:rsidP="008C34DE">
      <w:pPr>
        <w:pStyle w:val="ListParagraph"/>
        <w:numPr>
          <w:ilvl w:val="0"/>
          <w:numId w:val="6"/>
        </w:numPr>
        <w:spacing w:line="240" w:lineRule="auto"/>
        <w:jc w:val="both"/>
        <w:rPr>
          <w:b/>
        </w:rPr>
      </w:pPr>
      <w:r w:rsidRPr="000A3D8C">
        <w:rPr>
          <w:b/>
        </w:rPr>
        <w:t>Healthy eating for oral health</w:t>
      </w:r>
    </w:p>
    <w:p w:rsidR="007012D5" w:rsidRPr="000A3D8C" w:rsidRDefault="007012D5" w:rsidP="00DF615F">
      <w:pPr>
        <w:spacing w:line="240" w:lineRule="auto"/>
        <w:jc w:val="both"/>
      </w:pPr>
      <w:r w:rsidRPr="000A3D8C">
        <w:t>Generally, tooth decay can be prevented by reducing the frequency of eating sugary foods and drinks – foods and drinks containing free sugars should be restricted to meal times only.</w:t>
      </w:r>
    </w:p>
    <w:p w:rsidR="00DF615F" w:rsidRPr="000A3D8C" w:rsidRDefault="00DF615F" w:rsidP="00DF615F">
      <w:pPr>
        <w:widowControl w:val="0"/>
        <w:autoSpaceDE w:val="0"/>
        <w:autoSpaceDN w:val="0"/>
        <w:adjustRightInd w:val="0"/>
        <w:spacing w:after="240" w:line="280" w:lineRule="atLeast"/>
        <w:jc w:val="both"/>
        <w:rPr>
          <w:rFonts w:cs="Times"/>
          <w:color w:val="000006"/>
        </w:rPr>
      </w:pPr>
      <w:r w:rsidRPr="000A3D8C">
        <w:rPr>
          <w:rFonts w:cs="Times"/>
          <w:color w:val="000006"/>
        </w:rPr>
        <w:t xml:space="preserve">Sugars are found in lots of foods parents provide for children such as cakes, breakfast cereals, biscuits, jams, ketchup, baked beans, yoghurt and baby foods. It is important parents are encouraged to read the ingredients to see if foods contain sugar then to try and avoid regular consumption of those with high quantities of sugar. Snacks that are less likely to harm children’s teeth include: cheese, fresh fruit and vegetables. </w:t>
      </w:r>
    </w:p>
    <w:p w:rsidR="007804AC" w:rsidRPr="000A3D8C" w:rsidRDefault="00DF615F" w:rsidP="003D5944">
      <w:pPr>
        <w:widowControl w:val="0"/>
        <w:autoSpaceDE w:val="0"/>
        <w:autoSpaceDN w:val="0"/>
        <w:adjustRightInd w:val="0"/>
        <w:spacing w:after="240" w:line="280" w:lineRule="atLeast"/>
        <w:jc w:val="both"/>
        <w:rPr>
          <w:rFonts w:cs="Times"/>
        </w:rPr>
      </w:pPr>
      <w:r w:rsidRPr="000A3D8C">
        <w:rPr>
          <w:rFonts w:cs="Times"/>
          <w:color w:val="000006"/>
        </w:rPr>
        <w:t xml:space="preserve">Milk and plain water are the best drinks for teeth. For babies, breast-feeding is best. If bottle-feeding, bottles should only contain unsweetened milk or cooled boiled water. From the age of 6 months, </w:t>
      </w:r>
      <w:r w:rsidR="003D5944" w:rsidRPr="000A3D8C">
        <w:rPr>
          <w:rFonts w:cs="Times"/>
          <w:color w:val="000006"/>
        </w:rPr>
        <w:t xml:space="preserve">parents should be </w:t>
      </w:r>
      <w:r w:rsidRPr="000A3D8C">
        <w:rPr>
          <w:rFonts w:cs="Times"/>
          <w:color w:val="000006"/>
        </w:rPr>
        <w:t>encourage</w:t>
      </w:r>
      <w:r w:rsidR="003D5944" w:rsidRPr="000A3D8C">
        <w:rPr>
          <w:rFonts w:cs="Times"/>
          <w:color w:val="000006"/>
        </w:rPr>
        <w:t xml:space="preserve">d to use </w:t>
      </w:r>
      <w:r w:rsidRPr="000A3D8C">
        <w:rPr>
          <w:rFonts w:cs="Times"/>
          <w:color w:val="000006"/>
        </w:rPr>
        <w:t xml:space="preserve">a free-flow feeder cup (without a valve) containing milk or plain water. </w:t>
      </w:r>
      <w:r w:rsidR="003D5944" w:rsidRPr="000A3D8C">
        <w:rPr>
          <w:rFonts w:cs="Times"/>
          <w:color w:val="000006"/>
        </w:rPr>
        <w:t>Parents</w:t>
      </w:r>
      <w:r w:rsidR="00B14F27" w:rsidRPr="000A3D8C">
        <w:t xml:space="preserve"> should be warned of the dangers of putting fruit juice or sweetened drinks into feeding bottles or b</w:t>
      </w:r>
      <w:r w:rsidR="007012D5" w:rsidRPr="000A3D8C">
        <w:t>eakers for the child to sip regularly</w:t>
      </w:r>
      <w:r w:rsidR="00B14F27" w:rsidRPr="000A3D8C">
        <w:t xml:space="preserve"> or use as a comforter, especially at bedtime. Such practices result in almost continuous bathing of the teeth with sugars and can lead to severe tooth decay</w:t>
      </w:r>
      <w:r w:rsidR="00B654D8" w:rsidRPr="000A3D8C">
        <w:t>.</w:t>
      </w:r>
      <w:r w:rsidR="007012D5" w:rsidRPr="000A3D8C">
        <w:t xml:space="preserve"> We know that families of certain cultures have traditions about babies and young children drinking sweetened tea in bottles and these behaviours are difficult to change. </w:t>
      </w:r>
    </w:p>
    <w:p w:rsidR="00CD15CE" w:rsidRPr="000A3D8C" w:rsidRDefault="007804AC" w:rsidP="008C34DE">
      <w:pPr>
        <w:spacing w:line="240" w:lineRule="auto"/>
        <w:jc w:val="both"/>
        <w:rPr>
          <w:b/>
        </w:rPr>
      </w:pPr>
      <w:r w:rsidRPr="000A3D8C">
        <w:rPr>
          <w:b/>
        </w:rPr>
        <w:lastRenderedPageBreak/>
        <w:t>Dummies and bottles</w:t>
      </w:r>
    </w:p>
    <w:p w:rsidR="007804AC" w:rsidRPr="000A3D8C" w:rsidRDefault="00CD15CE" w:rsidP="008C34DE">
      <w:pPr>
        <w:spacing w:line="240" w:lineRule="auto"/>
        <w:jc w:val="both"/>
      </w:pPr>
      <w:r w:rsidRPr="000A3D8C">
        <w:t>Children should be</w:t>
      </w:r>
      <w:r w:rsidR="00B654D8" w:rsidRPr="000A3D8C">
        <w:t xml:space="preserve"> </w:t>
      </w:r>
      <w:r w:rsidRPr="000A3D8C">
        <w:t>i</w:t>
      </w:r>
      <w:r w:rsidR="00B654D8" w:rsidRPr="000A3D8C">
        <w:t>ntroduce</w:t>
      </w:r>
      <w:r w:rsidRPr="000A3D8C">
        <w:t>d to</w:t>
      </w:r>
      <w:r w:rsidR="00B654D8" w:rsidRPr="000A3D8C">
        <w:t xml:space="preserve"> a free flow cup from 6 months of age instead of a bottle. The only d</w:t>
      </w:r>
      <w:r w:rsidR="00A3321C" w:rsidRPr="000A3D8C">
        <w:t>rinks to be given in a bottle should be</w:t>
      </w:r>
      <w:r w:rsidR="00B654D8" w:rsidRPr="000A3D8C">
        <w:t xml:space="preserve"> milk or water</w:t>
      </w:r>
      <w:r w:rsidR="00A3321C" w:rsidRPr="000A3D8C">
        <w:t xml:space="preserve">. Introducing free flow cups reduces the potential for young children to suck for long periods of time from bottles. </w:t>
      </w:r>
    </w:p>
    <w:p w:rsidR="007804AC" w:rsidRPr="000A3D8C" w:rsidRDefault="00B654D8" w:rsidP="008C34DE">
      <w:pPr>
        <w:spacing w:line="240" w:lineRule="auto"/>
        <w:jc w:val="both"/>
      </w:pPr>
      <w:r w:rsidRPr="000A3D8C">
        <w:t xml:space="preserve">Dummies should never be dipped </w:t>
      </w:r>
      <w:r w:rsidR="008C34DE" w:rsidRPr="000A3D8C">
        <w:t>into sugary liquid</w:t>
      </w:r>
      <w:r w:rsidR="00DF615F" w:rsidRPr="000A3D8C">
        <w:t>, including honey</w:t>
      </w:r>
      <w:r w:rsidR="008C34DE" w:rsidRPr="000A3D8C">
        <w:t xml:space="preserve"> and never </w:t>
      </w:r>
      <w:r w:rsidRPr="000A3D8C">
        <w:t>be used as a permanent replacement for comfort, attentio</w:t>
      </w:r>
      <w:r w:rsidR="008C34DE" w:rsidRPr="000A3D8C">
        <w:t>n or feeding. Long term routine</w:t>
      </w:r>
      <w:r w:rsidRPr="000A3D8C">
        <w:t xml:space="preserve"> use of a dummy should be avoided as this can lead to speech development problems</w:t>
      </w:r>
    </w:p>
    <w:p w:rsidR="007E7AAC" w:rsidRPr="000A3D8C" w:rsidRDefault="007804AC" w:rsidP="008C34DE">
      <w:pPr>
        <w:pStyle w:val="ListParagraph"/>
        <w:numPr>
          <w:ilvl w:val="0"/>
          <w:numId w:val="6"/>
        </w:numPr>
        <w:spacing w:line="240" w:lineRule="auto"/>
        <w:jc w:val="both"/>
        <w:rPr>
          <w:b/>
        </w:rPr>
      </w:pPr>
      <w:r w:rsidRPr="000A3D8C">
        <w:rPr>
          <w:b/>
        </w:rPr>
        <w:t>Tooth brushing</w:t>
      </w:r>
    </w:p>
    <w:p w:rsidR="000A3D8C" w:rsidRPr="00424695" w:rsidRDefault="00A06298" w:rsidP="000A3D8C">
      <w:pPr>
        <w:spacing w:before="75" w:after="150" w:line="240" w:lineRule="auto"/>
        <w:textAlignment w:val="baseline"/>
        <w:rPr>
          <w:rFonts w:eastAsia="Times New Roman" w:cs="Times New Roman"/>
          <w:lang w:eastAsia="en-GB"/>
        </w:rPr>
      </w:pPr>
      <w:r w:rsidRPr="000A3D8C">
        <w:t>Parents should start brushing their child’s teeth as soon as the first tooth appears. They should be advised to use a toothbrush with a small head containing soft bristles. Teeth should be brushed twice a day using fluoride toothpaste</w:t>
      </w:r>
      <w:r w:rsidR="000A3D8C">
        <w:t xml:space="preserve"> containing no less than 1000 </w:t>
      </w:r>
      <w:r w:rsidR="000A3D8C" w:rsidRPr="00424695">
        <w:rPr>
          <w:rFonts w:eastAsia="Times New Roman" w:cs="Times New Roman"/>
          <w:lang w:eastAsia="en-GB"/>
        </w:rPr>
        <w:t xml:space="preserve">parts per million (ppm) </w:t>
      </w:r>
      <w:proofErr w:type="gramStart"/>
      <w:r w:rsidR="000A3D8C" w:rsidRPr="00424695">
        <w:rPr>
          <w:rFonts w:eastAsia="Times New Roman" w:cs="Times New Roman"/>
          <w:lang w:eastAsia="en-GB"/>
        </w:rPr>
        <w:t>fluoride</w:t>
      </w:r>
      <w:proofErr w:type="gramEnd"/>
      <w:r w:rsidRPr="000A3D8C">
        <w:t xml:space="preserve">. </w:t>
      </w:r>
      <w:r w:rsidR="000A3D8C" w:rsidRPr="000A3D8C">
        <w:rPr>
          <w:rFonts w:eastAsia="Times New Roman" w:cs="Times New Roman"/>
          <w:lang w:eastAsia="en-GB"/>
        </w:rPr>
        <w:t>Typically ‘family’ toothpastes contain 1450 ppm fluoride which can be used for the whole family including babies.</w:t>
      </w:r>
    </w:p>
    <w:p w:rsidR="007804AC" w:rsidRPr="000A3D8C" w:rsidRDefault="00A06298" w:rsidP="008C34DE">
      <w:pPr>
        <w:spacing w:line="240" w:lineRule="auto"/>
        <w:jc w:val="both"/>
      </w:pPr>
      <w:r w:rsidRPr="000A3D8C">
        <w:t>Use a smear of toothpaste for children under 3, a pea sized amount for children aged 3 +.</w:t>
      </w:r>
      <w:r w:rsidR="000A3D8C">
        <w:t xml:space="preserve"> F</w:t>
      </w:r>
      <w:r w:rsidR="000A3D8C" w:rsidRPr="000A3D8C">
        <w:t>ollowing tooth brushing children should be encouraged to spit out toothpaste but not to rinse.</w:t>
      </w:r>
    </w:p>
    <w:p w:rsidR="00A06298" w:rsidRPr="000A3D8C" w:rsidRDefault="00A06298" w:rsidP="008C34DE">
      <w:pPr>
        <w:spacing w:line="240" w:lineRule="auto"/>
        <w:jc w:val="both"/>
      </w:pPr>
      <w:r w:rsidRPr="000A3D8C">
        <w:t>Parents should supervise tooth brushing of their child’s teeth until they are at least 7 years old as younger children do not have sufficient manual dexterity to carry out a good tooth</w:t>
      </w:r>
      <w:r w:rsidR="007E7AAC" w:rsidRPr="000A3D8C">
        <w:t xml:space="preserve"> </w:t>
      </w:r>
      <w:r w:rsidRPr="000A3D8C">
        <w:t>brushing technique.</w:t>
      </w:r>
    </w:p>
    <w:p w:rsidR="007E7AAC" w:rsidRPr="000A3D8C" w:rsidRDefault="007E7AAC" w:rsidP="008C34DE">
      <w:pPr>
        <w:spacing w:line="240" w:lineRule="auto"/>
        <w:jc w:val="both"/>
      </w:pPr>
      <w:r w:rsidRPr="000A3D8C">
        <w:t>Further advice to support parents with tooth brushing can be found at:</w:t>
      </w:r>
    </w:p>
    <w:p w:rsidR="000A3D8C" w:rsidRDefault="002E6194" w:rsidP="008C34DE">
      <w:pPr>
        <w:spacing w:line="240" w:lineRule="auto"/>
        <w:jc w:val="both"/>
        <w:rPr>
          <w:rStyle w:val="Hyperlink"/>
          <w:color w:val="auto"/>
        </w:rPr>
      </w:pPr>
      <w:hyperlink r:id="rId8" w:history="1">
        <w:r w:rsidR="007E7AAC" w:rsidRPr="000A3D8C">
          <w:rPr>
            <w:rStyle w:val="Hyperlink"/>
            <w:color w:val="auto"/>
          </w:rPr>
          <w:t>http://www.child-smile.org.uk/parents-and-carers/toothbrushing/index.aspx</w:t>
        </w:r>
      </w:hyperlink>
    </w:p>
    <w:p w:rsidR="000A3D8C" w:rsidRPr="000A3D8C" w:rsidRDefault="000A3D8C" w:rsidP="008C34DE">
      <w:pPr>
        <w:spacing w:line="240" w:lineRule="auto"/>
        <w:jc w:val="both"/>
        <w:rPr>
          <w:rStyle w:val="Hyperlink"/>
          <w:color w:val="auto"/>
          <w:u w:val="none"/>
        </w:rPr>
      </w:pPr>
      <w:r w:rsidRPr="000A3D8C">
        <w:rPr>
          <w:rStyle w:val="Hyperlink"/>
          <w:color w:val="auto"/>
          <w:u w:val="none"/>
        </w:rPr>
        <w:t>4.1 Practical advice for parents</w:t>
      </w:r>
    </w:p>
    <w:p w:rsidR="000A3D8C" w:rsidRPr="00424695" w:rsidRDefault="000A3D8C" w:rsidP="000A3D8C">
      <w:pPr>
        <w:spacing w:before="75" w:after="150" w:line="240" w:lineRule="auto"/>
        <w:textAlignment w:val="baseline"/>
        <w:rPr>
          <w:rFonts w:eastAsia="Times New Roman" w:cs="Times New Roman"/>
          <w:lang w:eastAsia="en-GB"/>
        </w:rPr>
      </w:pPr>
      <w:r w:rsidRPr="000A3D8C">
        <w:rPr>
          <w:rFonts w:eastAsia="Times New Roman" w:cs="Times New Roman"/>
          <w:lang w:eastAsia="en-GB"/>
        </w:rPr>
        <w:t>How to supervise tooth brushing changes as children grow and parents/carers need tailored advice at different stages:</w:t>
      </w:r>
    </w:p>
    <w:p w:rsidR="000A3D8C" w:rsidRPr="00424695" w:rsidRDefault="000A3D8C" w:rsidP="000A3D8C">
      <w:pPr>
        <w:spacing w:before="300" w:after="0" w:line="240" w:lineRule="auto"/>
        <w:textAlignment w:val="baseline"/>
        <w:outlineLvl w:val="1"/>
        <w:rPr>
          <w:rFonts w:eastAsia="Times New Roman" w:cs="Times New Roman"/>
          <w:b/>
          <w:bCs/>
          <w:color w:val="CB007A"/>
          <w:lang w:eastAsia="en-GB"/>
        </w:rPr>
      </w:pPr>
      <w:r w:rsidRPr="00424695">
        <w:rPr>
          <w:rFonts w:eastAsia="Times New Roman" w:cs="Times New Roman"/>
          <w:b/>
          <w:bCs/>
          <w:color w:val="CB007A"/>
          <w:lang w:eastAsia="en-GB"/>
        </w:rPr>
        <w:t>Stage 1 – baby</w:t>
      </w:r>
    </w:p>
    <w:p w:rsidR="000A3D8C" w:rsidRPr="000A3D8C" w:rsidRDefault="000A3D8C" w:rsidP="000A3D8C">
      <w:pPr>
        <w:spacing w:before="75" w:after="150" w:line="240" w:lineRule="auto"/>
        <w:textAlignment w:val="baseline"/>
        <w:rPr>
          <w:rFonts w:eastAsia="Times New Roman" w:cs="Times New Roman"/>
          <w:lang w:eastAsia="en-GB"/>
        </w:rPr>
      </w:pPr>
      <w:r w:rsidRPr="000A3D8C">
        <w:rPr>
          <w:rFonts w:eastAsia="Times New Roman" w:cs="Times New Roman"/>
          <w:lang w:eastAsia="en-GB"/>
        </w:rPr>
        <w:t xml:space="preserve">At first the </w:t>
      </w:r>
      <w:r w:rsidRPr="00424695">
        <w:rPr>
          <w:rFonts w:eastAsia="Times New Roman" w:cs="Times New Roman"/>
          <w:lang w:eastAsia="en-GB"/>
        </w:rPr>
        <w:t>baby may find it a bit strange but will soon get used to the feeling</w:t>
      </w:r>
      <w:r w:rsidRPr="000A3D8C">
        <w:rPr>
          <w:rFonts w:eastAsia="Times New Roman" w:cs="Times New Roman"/>
          <w:lang w:eastAsia="en-GB"/>
        </w:rPr>
        <w:t xml:space="preserve"> of having their teeth brushed. </w:t>
      </w:r>
    </w:p>
    <w:p w:rsidR="000A3D8C" w:rsidRPr="000A3D8C" w:rsidRDefault="000A3D8C" w:rsidP="000A3D8C">
      <w:pPr>
        <w:spacing w:before="75" w:after="150" w:line="240" w:lineRule="auto"/>
        <w:textAlignment w:val="baseline"/>
        <w:rPr>
          <w:rFonts w:eastAsia="Times New Roman" w:cs="Times New Roman"/>
          <w:lang w:eastAsia="en-GB"/>
        </w:rPr>
      </w:pPr>
      <w:r w:rsidRPr="000A3D8C">
        <w:rPr>
          <w:rFonts w:eastAsia="Times New Roman" w:cs="Times New Roman"/>
          <w:lang w:eastAsia="en-GB"/>
        </w:rPr>
        <w:t>Parents/carers should:</w:t>
      </w:r>
    </w:p>
    <w:p w:rsidR="000A3D8C" w:rsidRPr="000A3D8C" w:rsidRDefault="000A3D8C" w:rsidP="000A3D8C">
      <w:pPr>
        <w:pStyle w:val="ListParagraph"/>
        <w:numPr>
          <w:ilvl w:val="0"/>
          <w:numId w:val="14"/>
        </w:numPr>
        <w:spacing w:before="75" w:after="150" w:line="240" w:lineRule="auto"/>
        <w:textAlignment w:val="baseline"/>
        <w:rPr>
          <w:rFonts w:eastAsia="Times New Roman" w:cs="Times New Roman"/>
          <w:lang w:eastAsia="en-GB"/>
        </w:rPr>
      </w:pPr>
      <w:r w:rsidRPr="000A3D8C">
        <w:rPr>
          <w:rFonts w:eastAsia="Times New Roman" w:cs="Times New Roman"/>
          <w:lang w:eastAsia="en-GB"/>
        </w:rPr>
        <w:t>find a place that is comfortable and safe – it does not have to be the bathroom</w:t>
      </w:r>
    </w:p>
    <w:p w:rsidR="000A3D8C" w:rsidRPr="000A3D8C" w:rsidRDefault="000A3D8C" w:rsidP="000A3D8C">
      <w:pPr>
        <w:pStyle w:val="ListParagraph"/>
        <w:numPr>
          <w:ilvl w:val="0"/>
          <w:numId w:val="14"/>
        </w:numPr>
        <w:spacing w:before="75" w:after="150" w:line="240" w:lineRule="auto"/>
        <w:textAlignment w:val="baseline"/>
        <w:rPr>
          <w:rFonts w:eastAsia="Times New Roman" w:cs="Times New Roman"/>
          <w:lang w:eastAsia="en-GB"/>
        </w:rPr>
      </w:pPr>
      <w:r w:rsidRPr="000A3D8C">
        <w:rPr>
          <w:rFonts w:eastAsia="Times New Roman" w:cs="Times New Roman"/>
          <w:lang w:eastAsia="en-GB"/>
        </w:rPr>
        <w:t>never leave a baby or small child alone with a toothbrush or toothpaste</w:t>
      </w:r>
    </w:p>
    <w:p w:rsidR="000A3D8C" w:rsidRPr="00424695" w:rsidRDefault="000A3D8C" w:rsidP="000A3D8C">
      <w:pPr>
        <w:spacing w:before="300" w:after="75" w:line="240" w:lineRule="auto"/>
        <w:textAlignment w:val="baseline"/>
        <w:outlineLvl w:val="2"/>
        <w:rPr>
          <w:rFonts w:eastAsia="Times New Roman" w:cs="Times New Roman"/>
          <w:bCs/>
          <w:lang w:eastAsia="en-GB"/>
        </w:rPr>
      </w:pPr>
      <w:r w:rsidRPr="000A3D8C">
        <w:rPr>
          <w:rFonts w:eastAsia="Times New Roman" w:cs="Times New Roman"/>
          <w:bCs/>
          <w:lang w:eastAsia="en-GB"/>
        </w:rPr>
        <w:t>How much</w:t>
      </w:r>
      <w:r w:rsidRPr="00424695">
        <w:rPr>
          <w:rFonts w:eastAsia="Times New Roman" w:cs="Times New Roman"/>
          <w:bCs/>
          <w:lang w:eastAsia="en-GB"/>
        </w:rPr>
        <w:t xml:space="preserve"> toothpaste?</w:t>
      </w:r>
    </w:p>
    <w:p w:rsidR="000A3D8C" w:rsidRPr="00424695" w:rsidRDefault="000A3D8C" w:rsidP="000A3D8C">
      <w:pPr>
        <w:spacing w:after="0" w:line="240" w:lineRule="auto"/>
        <w:textAlignment w:val="baseline"/>
        <w:rPr>
          <w:rFonts w:eastAsia="Times New Roman" w:cs="Times New Roman"/>
          <w:lang w:eastAsia="en-GB"/>
        </w:rPr>
      </w:pPr>
      <w:r w:rsidRPr="00424695">
        <w:rPr>
          <w:rFonts w:eastAsia="Times New Roman" w:cs="Times New Roman"/>
          <w:lang w:eastAsia="en-GB"/>
        </w:rPr>
        <w:t xml:space="preserve">For children </w:t>
      </w:r>
      <w:proofErr w:type="gramStart"/>
      <w:r w:rsidRPr="00424695">
        <w:rPr>
          <w:rFonts w:eastAsia="Times New Roman" w:cs="Times New Roman"/>
          <w:lang w:eastAsia="en-GB"/>
        </w:rPr>
        <w:t>under</w:t>
      </w:r>
      <w:proofErr w:type="gramEnd"/>
      <w:r w:rsidRPr="00424695">
        <w:rPr>
          <w:rFonts w:eastAsia="Times New Roman" w:cs="Times New Roman"/>
          <w:lang w:eastAsia="en-GB"/>
        </w:rPr>
        <w:t xml:space="preserve"> three years of age use a </w:t>
      </w:r>
      <w:r w:rsidRPr="000A3D8C">
        <w:rPr>
          <w:rFonts w:eastAsia="Times New Roman" w:cs="Times New Roman"/>
          <w:b/>
          <w:bCs/>
          <w:bdr w:val="none" w:sz="0" w:space="0" w:color="auto" w:frame="1"/>
          <w:lang w:eastAsia="en-GB"/>
        </w:rPr>
        <w:t>smear</w:t>
      </w:r>
      <w:r w:rsidRPr="00424695">
        <w:rPr>
          <w:rFonts w:eastAsia="Times New Roman" w:cs="Times New Roman"/>
          <w:lang w:eastAsia="en-GB"/>
        </w:rPr>
        <w:t> of fluoride toothpaste on to a dry brush.</w:t>
      </w:r>
    </w:p>
    <w:p w:rsidR="000A3D8C" w:rsidRPr="00424695" w:rsidRDefault="000A3D8C" w:rsidP="000A3D8C">
      <w:pPr>
        <w:spacing w:after="0" w:line="240" w:lineRule="auto"/>
        <w:textAlignment w:val="baseline"/>
        <w:rPr>
          <w:rFonts w:eastAsia="Times New Roman" w:cs="Times New Roman"/>
          <w:lang w:eastAsia="en-GB"/>
        </w:rPr>
      </w:pPr>
      <w:r w:rsidRPr="000A3D8C">
        <w:rPr>
          <w:rFonts w:eastAsia="Times New Roman" w:cs="Times New Roman"/>
          <w:noProof/>
          <w:lang w:eastAsia="en-GB"/>
        </w:rPr>
        <w:lastRenderedPageBreak/>
        <w:drawing>
          <wp:inline distT="0" distB="0" distL="0" distR="0" wp14:anchorId="3F895B39" wp14:editId="137D7F03">
            <wp:extent cx="2582545" cy="1814195"/>
            <wp:effectExtent l="0" t="0" r="8255" b="0"/>
            <wp:docPr id="3" name="Picture 3" descr="2.1.6_Smear of toothp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6_Smear of toothpas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2545" cy="1814195"/>
                    </a:xfrm>
                    <a:prstGeom prst="rect">
                      <a:avLst/>
                    </a:prstGeom>
                    <a:noFill/>
                    <a:ln>
                      <a:noFill/>
                    </a:ln>
                  </pic:spPr>
                </pic:pic>
              </a:graphicData>
            </a:graphic>
          </wp:inline>
        </w:drawing>
      </w:r>
    </w:p>
    <w:p w:rsidR="000A3D8C" w:rsidRPr="000A3D8C" w:rsidRDefault="000A3D8C" w:rsidP="000A3D8C">
      <w:pPr>
        <w:spacing w:before="300" w:after="75" w:line="240" w:lineRule="auto"/>
        <w:textAlignment w:val="baseline"/>
        <w:outlineLvl w:val="2"/>
        <w:rPr>
          <w:rFonts w:eastAsia="Times New Roman" w:cs="Times New Roman"/>
          <w:bCs/>
          <w:lang w:eastAsia="en-GB"/>
        </w:rPr>
      </w:pPr>
      <w:r w:rsidRPr="000A3D8C">
        <w:rPr>
          <w:rFonts w:eastAsia="Times New Roman" w:cs="Times New Roman"/>
          <w:bCs/>
          <w:lang w:eastAsia="en-GB"/>
        </w:rPr>
        <w:t>How to brush</w:t>
      </w:r>
    </w:p>
    <w:p w:rsidR="000A3D8C" w:rsidRPr="000A3D8C" w:rsidRDefault="000A3D8C" w:rsidP="000A3D8C">
      <w:pPr>
        <w:spacing w:before="300" w:after="75" w:line="240" w:lineRule="auto"/>
        <w:textAlignment w:val="baseline"/>
        <w:outlineLvl w:val="2"/>
        <w:rPr>
          <w:rFonts w:eastAsia="Times New Roman" w:cs="Times New Roman"/>
          <w:bCs/>
          <w:lang w:eastAsia="en-GB"/>
        </w:rPr>
      </w:pPr>
      <w:r w:rsidRPr="000A3D8C">
        <w:rPr>
          <w:rFonts w:eastAsia="Times New Roman" w:cs="Times New Roman"/>
          <w:bCs/>
          <w:lang w:eastAsia="en-GB"/>
        </w:rPr>
        <w:t>Brushing someone else’s teeth can feel a little awkward at first for parents/carers - these tooth brushing positions can help:</w:t>
      </w:r>
    </w:p>
    <w:p w:rsidR="000A3D8C" w:rsidRPr="00424695" w:rsidRDefault="000A3D8C" w:rsidP="000A3D8C">
      <w:pPr>
        <w:numPr>
          <w:ilvl w:val="0"/>
          <w:numId w:val="12"/>
        </w:numPr>
        <w:spacing w:after="0" w:line="240" w:lineRule="auto"/>
        <w:ind w:left="0"/>
        <w:textAlignment w:val="baseline"/>
        <w:rPr>
          <w:rFonts w:eastAsia="Times New Roman" w:cs="Times New Roman"/>
          <w:lang w:eastAsia="en-GB"/>
        </w:rPr>
      </w:pPr>
      <w:r w:rsidRPr="00424695">
        <w:rPr>
          <w:rFonts w:eastAsia="Times New Roman" w:cs="Times New Roman"/>
          <w:lang w:eastAsia="en-GB"/>
        </w:rPr>
        <w:t>on your knee</w:t>
      </w:r>
    </w:p>
    <w:p w:rsidR="000A3D8C" w:rsidRPr="00424695" w:rsidRDefault="000A3D8C" w:rsidP="000A3D8C">
      <w:pPr>
        <w:numPr>
          <w:ilvl w:val="0"/>
          <w:numId w:val="12"/>
        </w:numPr>
        <w:spacing w:after="0" w:line="240" w:lineRule="auto"/>
        <w:ind w:left="0"/>
        <w:textAlignment w:val="baseline"/>
        <w:rPr>
          <w:rFonts w:eastAsia="Times New Roman" w:cs="Times New Roman"/>
          <w:lang w:eastAsia="en-GB"/>
        </w:rPr>
      </w:pPr>
      <w:r w:rsidRPr="00424695">
        <w:rPr>
          <w:rFonts w:eastAsia="Times New Roman" w:cs="Times New Roman"/>
          <w:lang w:eastAsia="en-GB"/>
        </w:rPr>
        <w:t>on a changing mat</w:t>
      </w:r>
    </w:p>
    <w:p w:rsidR="000A3D8C" w:rsidRPr="00424695" w:rsidRDefault="000A3D8C" w:rsidP="000A3D8C">
      <w:pPr>
        <w:numPr>
          <w:ilvl w:val="0"/>
          <w:numId w:val="12"/>
        </w:numPr>
        <w:spacing w:after="0" w:line="240" w:lineRule="auto"/>
        <w:ind w:left="0"/>
        <w:textAlignment w:val="baseline"/>
        <w:rPr>
          <w:rFonts w:eastAsia="Times New Roman" w:cs="Times New Roman"/>
          <w:lang w:eastAsia="en-GB"/>
        </w:rPr>
      </w:pPr>
      <w:r w:rsidRPr="00424695">
        <w:rPr>
          <w:rFonts w:eastAsia="Times New Roman" w:cs="Times New Roman"/>
          <w:lang w:eastAsia="en-GB"/>
        </w:rPr>
        <w:t>in a baby chair or high chair</w:t>
      </w:r>
    </w:p>
    <w:p w:rsidR="000A3D8C" w:rsidRPr="00424695" w:rsidRDefault="000A3D8C" w:rsidP="000A3D8C">
      <w:pPr>
        <w:numPr>
          <w:ilvl w:val="0"/>
          <w:numId w:val="12"/>
        </w:numPr>
        <w:spacing w:after="0" w:line="240" w:lineRule="auto"/>
        <w:ind w:left="0"/>
        <w:textAlignment w:val="baseline"/>
        <w:rPr>
          <w:rFonts w:eastAsia="Times New Roman" w:cs="Times New Roman"/>
          <w:lang w:eastAsia="en-GB"/>
        </w:rPr>
      </w:pPr>
      <w:r w:rsidRPr="00424695">
        <w:rPr>
          <w:rFonts w:eastAsia="Times New Roman" w:cs="Times New Roman"/>
          <w:lang w:eastAsia="en-GB"/>
        </w:rPr>
        <w:t>sitting in a pram or buggy</w:t>
      </w:r>
    </w:p>
    <w:p w:rsidR="000A3D8C" w:rsidRPr="00424695" w:rsidRDefault="000A3D8C" w:rsidP="000A3D8C">
      <w:pPr>
        <w:numPr>
          <w:ilvl w:val="0"/>
          <w:numId w:val="12"/>
        </w:numPr>
        <w:spacing w:after="0" w:line="240" w:lineRule="auto"/>
        <w:ind w:left="0"/>
        <w:textAlignment w:val="baseline"/>
        <w:rPr>
          <w:rFonts w:eastAsia="Times New Roman" w:cs="Times New Roman"/>
          <w:lang w:eastAsia="en-GB"/>
        </w:rPr>
      </w:pPr>
      <w:proofErr w:type="gramStart"/>
      <w:r w:rsidRPr="00424695">
        <w:rPr>
          <w:rFonts w:eastAsia="Times New Roman" w:cs="Times New Roman"/>
          <w:lang w:eastAsia="en-GB"/>
        </w:rPr>
        <w:t>in</w:t>
      </w:r>
      <w:proofErr w:type="gramEnd"/>
      <w:r w:rsidRPr="00424695">
        <w:rPr>
          <w:rFonts w:eastAsia="Times New Roman" w:cs="Times New Roman"/>
          <w:lang w:eastAsia="en-GB"/>
        </w:rPr>
        <w:t xml:space="preserve"> the bath.</w:t>
      </w:r>
    </w:p>
    <w:p w:rsidR="000A3D8C" w:rsidRPr="00424695" w:rsidRDefault="000A3D8C" w:rsidP="000A3D8C">
      <w:pPr>
        <w:spacing w:before="300" w:after="75" w:line="240" w:lineRule="auto"/>
        <w:textAlignment w:val="baseline"/>
        <w:outlineLvl w:val="2"/>
        <w:rPr>
          <w:rFonts w:eastAsia="Times New Roman" w:cs="Times New Roman"/>
          <w:bCs/>
          <w:lang w:eastAsia="en-GB"/>
        </w:rPr>
      </w:pPr>
      <w:r w:rsidRPr="00424695">
        <w:rPr>
          <w:rFonts w:eastAsia="Times New Roman" w:cs="Times New Roman"/>
          <w:bCs/>
          <w:lang w:eastAsia="en-GB"/>
        </w:rPr>
        <w:t>When to brush</w:t>
      </w:r>
    </w:p>
    <w:p w:rsidR="000A3D8C" w:rsidRPr="00424695" w:rsidRDefault="000A3D8C" w:rsidP="000A3D8C">
      <w:pPr>
        <w:numPr>
          <w:ilvl w:val="0"/>
          <w:numId w:val="13"/>
        </w:numPr>
        <w:spacing w:after="0" w:line="240" w:lineRule="auto"/>
        <w:ind w:left="0"/>
        <w:textAlignment w:val="baseline"/>
        <w:rPr>
          <w:rFonts w:eastAsia="Times New Roman" w:cs="Times New Roman"/>
          <w:lang w:eastAsia="en-GB"/>
        </w:rPr>
      </w:pPr>
      <w:r w:rsidRPr="00424695">
        <w:rPr>
          <w:rFonts w:eastAsia="Times New Roman" w:cs="Times New Roman"/>
          <w:lang w:eastAsia="en-GB"/>
        </w:rPr>
        <w:t xml:space="preserve">pick </w:t>
      </w:r>
      <w:r w:rsidRPr="000A3D8C">
        <w:rPr>
          <w:rFonts w:eastAsia="Times New Roman" w:cs="Times New Roman"/>
          <w:lang w:eastAsia="en-GB"/>
        </w:rPr>
        <w:t>a time that is convenient to parents</w:t>
      </w:r>
    </w:p>
    <w:p w:rsidR="000A3D8C" w:rsidRPr="00424695" w:rsidRDefault="000A3D8C" w:rsidP="000A3D8C">
      <w:pPr>
        <w:numPr>
          <w:ilvl w:val="0"/>
          <w:numId w:val="13"/>
        </w:numPr>
        <w:spacing w:after="0" w:line="240" w:lineRule="auto"/>
        <w:ind w:left="0"/>
        <w:textAlignment w:val="baseline"/>
        <w:rPr>
          <w:rFonts w:eastAsia="Times New Roman" w:cs="Times New Roman"/>
          <w:lang w:eastAsia="en-GB"/>
        </w:rPr>
      </w:pPr>
      <w:r w:rsidRPr="00424695">
        <w:rPr>
          <w:rFonts w:eastAsia="Times New Roman" w:cs="Times New Roman"/>
          <w:lang w:eastAsia="en-GB"/>
        </w:rPr>
        <w:t>thi</w:t>
      </w:r>
      <w:r w:rsidRPr="000A3D8C">
        <w:rPr>
          <w:rFonts w:eastAsia="Times New Roman" w:cs="Times New Roman"/>
          <w:lang w:eastAsia="en-GB"/>
        </w:rPr>
        <w:t>nk of the child’s usual day</w:t>
      </w:r>
      <w:r w:rsidRPr="00424695">
        <w:rPr>
          <w:rFonts w:eastAsia="Times New Roman" w:cs="Times New Roman"/>
          <w:lang w:eastAsia="en-GB"/>
        </w:rPr>
        <w:t>, perhaps at playtime or bath time</w:t>
      </w:r>
    </w:p>
    <w:p w:rsidR="000A3D8C" w:rsidRPr="00424695" w:rsidRDefault="000A3D8C" w:rsidP="000A3D8C">
      <w:pPr>
        <w:numPr>
          <w:ilvl w:val="0"/>
          <w:numId w:val="13"/>
        </w:numPr>
        <w:spacing w:after="0" w:line="240" w:lineRule="auto"/>
        <w:ind w:left="0"/>
        <w:textAlignment w:val="baseline"/>
        <w:rPr>
          <w:rFonts w:eastAsia="Times New Roman" w:cs="Times New Roman"/>
          <w:lang w:eastAsia="en-GB"/>
        </w:rPr>
      </w:pPr>
      <w:proofErr w:type="gramStart"/>
      <w:r w:rsidRPr="000A3D8C">
        <w:rPr>
          <w:rFonts w:eastAsia="Times New Roman" w:cs="Times New Roman"/>
          <w:lang w:eastAsia="en-GB"/>
        </w:rPr>
        <w:t>eventually</w:t>
      </w:r>
      <w:proofErr w:type="gramEnd"/>
      <w:r w:rsidRPr="000A3D8C">
        <w:rPr>
          <w:rFonts w:eastAsia="Times New Roman" w:cs="Times New Roman"/>
          <w:lang w:eastAsia="en-GB"/>
        </w:rPr>
        <w:t xml:space="preserve"> parents/carers</w:t>
      </w:r>
      <w:r w:rsidRPr="00424695">
        <w:rPr>
          <w:rFonts w:eastAsia="Times New Roman" w:cs="Times New Roman"/>
          <w:lang w:eastAsia="en-GB"/>
        </w:rPr>
        <w:t xml:space="preserve"> can move on to a morning and night time routine.</w:t>
      </w:r>
    </w:p>
    <w:p w:rsidR="000A3D8C" w:rsidRPr="00424695" w:rsidRDefault="000A3D8C" w:rsidP="000A3D8C">
      <w:pPr>
        <w:spacing w:before="300" w:after="0" w:line="240" w:lineRule="auto"/>
        <w:textAlignment w:val="baseline"/>
        <w:outlineLvl w:val="1"/>
        <w:rPr>
          <w:rFonts w:eastAsia="Times New Roman" w:cs="Times New Roman"/>
          <w:b/>
          <w:bCs/>
          <w:color w:val="CB007A"/>
          <w:lang w:eastAsia="en-GB"/>
        </w:rPr>
      </w:pPr>
      <w:r w:rsidRPr="00424695">
        <w:rPr>
          <w:rFonts w:eastAsia="Times New Roman" w:cs="Times New Roman"/>
          <w:b/>
          <w:bCs/>
          <w:color w:val="CB007A"/>
          <w:lang w:eastAsia="en-GB"/>
        </w:rPr>
        <w:t>Stage 2 – toddler</w:t>
      </w:r>
    </w:p>
    <w:p w:rsidR="000A3D8C" w:rsidRPr="00424695" w:rsidRDefault="000A3D8C" w:rsidP="000A3D8C">
      <w:pPr>
        <w:spacing w:before="300" w:after="75" w:line="240" w:lineRule="auto"/>
        <w:textAlignment w:val="baseline"/>
        <w:outlineLvl w:val="2"/>
        <w:rPr>
          <w:rFonts w:eastAsia="Times New Roman" w:cs="Times New Roman"/>
          <w:bCs/>
          <w:lang w:eastAsia="en-GB"/>
        </w:rPr>
      </w:pPr>
      <w:r>
        <w:rPr>
          <w:rFonts w:eastAsia="Times New Roman" w:cs="Times New Roman"/>
          <w:bCs/>
          <w:lang w:eastAsia="en-GB"/>
        </w:rPr>
        <w:t>How much</w:t>
      </w:r>
      <w:r w:rsidRPr="00424695">
        <w:rPr>
          <w:rFonts w:eastAsia="Times New Roman" w:cs="Times New Roman"/>
          <w:bCs/>
          <w:lang w:eastAsia="en-GB"/>
        </w:rPr>
        <w:t xml:space="preserve"> toothpaste?</w:t>
      </w:r>
    </w:p>
    <w:p w:rsidR="000A3D8C" w:rsidRPr="00424695" w:rsidRDefault="000A3D8C" w:rsidP="000A3D8C">
      <w:pPr>
        <w:spacing w:after="0" w:line="240" w:lineRule="auto"/>
        <w:textAlignment w:val="baseline"/>
        <w:rPr>
          <w:rFonts w:eastAsia="Times New Roman" w:cs="Times New Roman"/>
          <w:lang w:eastAsia="en-GB"/>
        </w:rPr>
      </w:pPr>
      <w:r w:rsidRPr="00424695">
        <w:rPr>
          <w:rFonts w:eastAsia="Times New Roman" w:cs="Times New Roman"/>
          <w:lang w:eastAsia="en-GB"/>
        </w:rPr>
        <w:t>For children aged three years and above, use a </w:t>
      </w:r>
      <w:r w:rsidRPr="000A3D8C">
        <w:rPr>
          <w:rFonts w:eastAsia="Times New Roman" w:cs="Times New Roman"/>
          <w:b/>
          <w:bCs/>
          <w:bdr w:val="none" w:sz="0" w:space="0" w:color="auto" w:frame="1"/>
          <w:lang w:eastAsia="en-GB"/>
        </w:rPr>
        <w:t>pea-sized</w:t>
      </w:r>
      <w:r w:rsidRPr="00424695">
        <w:rPr>
          <w:rFonts w:eastAsia="Times New Roman" w:cs="Times New Roman"/>
          <w:lang w:eastAsia="en-GB"/>
        </w:rPr>
        <w:t> amount of fluoride toothpaste.</w:t>
      </w:r>
    </w:p>
    <w:p w:rsidR="000A3D8C" w:rsidRPr="00424695" w:rsidRDefault="000A3D8C" w:rsidP="000A3D8C">
      <w:pPr>
        <w:spacing w:after="0" w:line="240" w:lineRule="auto"/>
        <w:textAlignment w:val="baseline"/>
        <w:rPr>
          <w:rFonts w:eastAsia="Times New Roman" w:cs="Times New Roman"/>
          <w:lang w:eastAsia="en-GB"/>
        </w:rPr>
      </w:pPr>
      <w:r w:rsidRPr="000A3D8C">
        <w:rPr>
          <w:rFonts w:eastAsia="Times New Roman" w:cs="Times New Roman"/>
          <w:noProof/>
          <w:lang w:eastAsia="en-GB"/>
        </w:rPr>
        <w:drawing>
          <wp:inline distT="0" distB="0" distL="0" distR="0" wp14:anchorId="507E5FBE" wp14:editId="1B2BEB12">
            <wp:extent cx="2143125" cy="1470660"/>
            <wp:effectExtent l="0" t="0" r="9525" b="0"/>
            <wp:docPr id="2" name="Picture 2" descr="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470660"/>
                    </a:xfrm>
                    <a:prstGeom prst="rect">
                      <a:avLst/>
                    </a:prstGeom>
                    <a:noFill/>
                    <a:ln>
                      <a:noFill/>
                    </a:ln>
                  </pic:spPr>
                </pic:pic>
              </a:graphicData>
            </a:graphic>
          </wp:inline>
        </w:drawing>
      </w:r>
    </w:p>
    <w:p w:rsidR="000A3D8C" w:rsidRPr="00424695" w:rsidRDefault="000A3D8C" w:rsidP="000A3D8C">
      <w:pPr>
        <w:spacing w:before="300" w:after="75" w:line="240" w:lineRule="auto"/>
        <w:textAlignment w:val="baseline"/>
        <w:outlineLvl w:val="2"/>
        <w:rPr>
          <w:rFonts w:eastAsia="Times New Roman" w:cs="Times New Roman"/>
          <w:bCs/>
          <w:lang w:eastAsia="en-GB"/>
        </w:rPr>
      </w:pPr>
      <w:r w:rsidRPr="00424695">
        <w:rPr>
          <w:rFonts w:eastAsia="Times New Roman" w:cs="Times New Roman"/>
          <w:bCs/>
          <w:lang w:eastAsia="en-GB"/>
        </w:rPr>
        <w:t>When to brush</w:t>
      </w:r>
    </w:p>
    <w:p w:rsidR="000A3D8C" w:rsidRPr="000A3D8C" w:rsidRDefault="000A3D8C" w:rsidP="000A3D8C">
      <w:pPr>
        <w:spacing w:before="75" w:after="150" w:line="240" w:lineRule="auto"/>
        <w:textAlignment w:val="baseline"/>
        <w:rPr>
          <w:rFonts w:eastAsia="Times New Roman" w:cs="Times New Roman"/>
          <w:lang w:eastAsia="en-GB"/>
        </w:rPr>
      </w:pPr>
      <w:r w:rsidRPr="00424695">
        <w:rPr>
          <w:rFonts w:eastAsia="Times New Roman" w:cs="Times New Roman"/>
          <w:lang w:eastAsia="en-GB"/>
        </w:rPr>
        <w:t xml:space="preserve">At home, children’s teeth should be brushed </w:t>
      </w:r>
      <w:r w:rsidRPr="000A3D8C">
        <w:rPr>
          <w:rFonts w:eastAsia="Times New Roman" w:cs="Times New Roman"/>
          <w:lang w:eastAsia="en-GB"/>
        </w:rPr>
        <w:t xml:space="preserve">by a parent/carer </w:t>
      </w:r>
      <w:r w:rsidRPr="00424695">
        <w:rPr>
          <w:rFonts w:eastAsia="Times New Roman" w:cs="Times New Roman"/>
          <w:lang w:eastAsia="en-GB"/>
        </w:rPr>
        <w:t>last thing at night before bed time and on at least one other occasion. </w:t>
      </w:r>
      <w:r w:rsidRPr="00424695">
        <w:rPr>
          <w:rFonts w:eastAsia="Times New Roman" w:cs="Times New Roman"/>
          <w:lang w:eastAsia="en-GB"/>
        </w:rPr>
        <w:br/>
      </w:r>
      <w:r w:rsidRPr="00424695">
        <w:rPr>
          <w:rFonts w:eastAsia="Times New Roman" w:cs="Times New Roman"/>
          <w:lang w:eastAsia="en-GB"/>
        </w:rPr>
        <w:br/>
        <w:t xml:space="preserve">As more teeth come through, it is important to develop a system of brushing that ensures that all surfaces of the teeth are </w:t>
      </w:r>
      <w:r w:rsidRPr="000A3D8C">
        <w:rPr>
          <w:rFonts w:eastAsia="Times New Roman" w:cs="Times New Roman"/>
          <w:lang w:eastAsia="en-GB"/>
        </w:rPr>
        <w:t>brushed thoroughly each time. </w:t>
      </w:r>
    </w:p>
    <w:p w:rsidR="000A3D8C" w:rsidRPr="000A3D8C" w:rsidRDefault="000A3D8C" w:rsidP="000A3D8C">
      <w:pPr>
        <w:spacing w:before="300" w:after="75" w:line="240" w:lineRule="auto"/>
        <w:textAlignment w:val="baseline"/>
        <w:outlineLvl w:val="2"/>
        <w:rPr>
          <w:rFonts w:eastAsia="Times New Roman" w:cs="Times New Roman"/>
          <w:bCs/>
          <w:lang w:eastAsia="en-GB"/>
        </w:rPr>
      </w:pPr>
      <w:r w:rsidRPr="000A3D8C">
        <w:rPr>
          <w:rFonts w:eastAsia="Times New Roman" w:cs="Times New Roman"/>
          <w:bCs/>
          <w:lang w:eastAsia="en-GB"/>
        </w:rPr>
        <w:t>How to brush</w:t>
      </w:r>
    </w:p>
    <w:p w:rsidR="000A3D8C" w:rsidRPr="00424695" w:rsidRDefault="000A3D8C" w:rsidP="000A3D8C">
      <w:pPr>
        <w:spacing w:before="75" w:after="150" w:line="240" w:lineRule="auto"/>
        <w:textAlignment w:val="baseline"/>
        <w:rPr>
          <w:rFonts w:eastAsia="Times New Roman" w:cs="Times New Roman"/>
          <w:lang w:eastAsia="en-GB"/>
        </w:rPr>
      </w:pPr>
      <w:r w:rsidRPr="000A3D8C">
        <w:rPr>
          <w:rFonts w:eastAsia="Times New Roman" w:cs="Times New Roman"/>
          <w:lang w:eastAsia="en-GB"/>
        </w:rPr>
        <w:lastRenderedPageBreak/>
        <w:t xml:space="preserve">Toddlers may go through phases of not wanting their parent/carers to brush their teeth. While this can make it difficult for parents/carers and it is important they continue brushing the child’s teeth themselves as children of this age are not able to brush properly </w:t>
      </w:r>
      <w:proofErr w:type="gramStart"/>
      <w:r w:rsidRPr="000A3D8C">
        <w:rPr>
          <w:rFonts w:eastAsia="Times New Roman" w:cs="Times New Roman"/>
          <w:lang w:eastAsia="en-GB"/>
        </w:rPr>
        <w:t>themselves</w:t>
      </w:r>
      <w:proofErr w:type="gramEnd"/>
      <w:r w:rsidRPr="000A3D8C">
        <w:rPr>
          <w:rFonts w:eastAsia="Times New Roman" w:cs="Times New Roman"/>
          <w:lang w:eastAsia="en-GB"/>
        </w:rPr>
        <w:t>.</w:t>
      </w:r>
    </w:p>
    <w:p w:rsidR="000A3D8C" w:rsidRPr="00424695" w:rsidRDefault="000A3D8C" w:rsidP="000A3D8C">
      <w:pPr>
        <w:spacing w:before="300" w:after="0" w:line="240" w:lineRule="auto"/>
        <w:textAlignment w:val="baseline"/>
        <w:outlineLvl w:val="1"/>
        <w:rPr>
          <w:rFonts w:eastAsia="Times New Roman" w:cs="Times New Roman"/>
          <w:b/>
          <w:bCs/>
          <w:color w:val="CB007A"/>
          <w:lang w:eastAsia="en-GB"/>
        </w:rPr>
      </w:pPr>
      <w:r w:rsidRPr="00424695">
        <w:rPr>
          <w:rFonts w:eastAsia="Times New Roman" w:cs="Times New Roman"/>
          <w:b/>
          <w:bCs/>
          <w:color w:val="CB007A"/>
          <w:lang w:eastAsia="en-GB"/>
        </w:rPr>
        <w:t xml:space="preserve">Stage 3 – </w:t>
      </w:r>
      <w:proofErr w:type="gramStart"/>
      <w:r w:rsidRPr="00424695">
        <w:rPr>
          <w:rFonts w:eastAsia="Times New Roman" w:cs="Times New Roman"/>
          <w:b/>
          <w:bCs/>
          <w:color w:val="CB007A"/>
          <w:lang w:eastAsia="en-GB"/>
        </w:rPr>
        <w:t>pre school</w:t>
      </w:r>
      <w:proofErr w:type="gramEnd"/>
    </w:p>
    <w:p w:rsidR="000A3D8C" w:rsidRPr="00424695" w:rsidRDefault="000A3D8C" w:rsidP="000A3D8C">
      <w:pPr>
        <w:spacing w:after="0" w:line="240" w:lineRule="auto"/>
        <w:textAlignment w:val="baseline"/>
        <w:rPr>
          <w:rFonts w:eastAsia="Times New Roman" w:cs="Times New Roman"/>
          <w:lang w:eastAsia="en-GB"/>
        </w:rPr>
      </w:pPr>
      <w:r w:rsidRPr="000A3D8C">
        <w:rPr>
          <w:rFonts w:eastAsia="Times New Roman" w:cs="Times New Roman"/>
          <w:noProof/>
          <w:lang w:eastAsia="en-GB"/>
        </w:rPr>
        <w:drawing>
          <wp:inline distT="0" distB="0" distL="0" distR="0" wp14:anchorId="7EE5CC5B" wp14:editId="50DDAF73">
            <wp:extent cx="2143125" cy="1470660"/>
            <wp:effectExtent l="0" t="0" r="9525" b="0"/>
            <wp:docPr id="1" name="Picture 1" descr="2.2.4_girl having teeth bru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4_girl having teeth brush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470660"/>
                    </a:xfrm>
                    <a:prstGeom prst="rect">
                      <a:avLst/>
                    </a:prstGeom>
                    <a:noFill/>
                    <a:ln>
                      <a:noFill/>
                    </a:ln>
                  </pic:spPr>
                </pic:pic>
              </a:graphicData>
            </a:graphic>
          </wp:inline>
        </w:drawing>
      </w:r>
    </w:p>
    <w:p w:rsidR="000A3D8C" w:rsidRPr="00424695" w:rsidRDefault="000A3D8C" w:rsidP="000A3D8C">
      <w:pPr>
        <w:spacing w:before="75" w:after="150" w:line="240" w:lineRule="auto"/>
        <w:textAlignment w:val="baseline"/>
        <w:rPr>
          <w:rFonts w:eastAsia="Times New Roman" w:cs="Times New Roman"/>
          <w:lang w:eastAsia="en-GB"/>
        </w:rPr>
      </w:pPr>
      <w:r w:rsidRPr="000A3D8C">
        <w:rPr>
          <w:rFonts w:eastAsia="Times New Roman" w:cs="Times New Roman"/>
          <w:lang w:eastAsia="en-GB"/>
        </w:rPr>
        <w:t>Parents/carers should a</w:t>
      </w:r>
      <w:r w:rsidRPr="00424695">
        <w:rPr>
          <w:rFonts w:eastAsia="Times New Roman" w:cs="Times New Roman"/>
          <w:lang w:eastAsia="en-GB"/>
        </w:rPr>
        <w:t>ssist</w:t>
      </w:r>
      <w:r w:rsidRPr="000A3D8C">
        <w:rPr>
          <w:rFonts w:eastAsia="Times New Roman" w:cs="Times New Roman"/>
          <w:lang w:eastAsia="en-GB"/>
        </w:rPr>
        <w:t xml:space="preserve"> with</w:t>
      </w:r>
      <w:r w:rsidRPr="00424695">
        <w:rPr>
          <w:rFonts w:eastAsia="Times New Roman" w:cs="Times New Roman"/>
          <w:lang w:eastAsia="en-GB"/>
        </w:rPr>
        <w:t xml:space="preserve"> tooth</w:t>
      </w:r>
      <w:r w:rsidRPr="000A3D8C">
        <w:rPr>
          <w:rFonts w:eastAsia="Times New Roman" w:cs="Times New Roman"/>
          <w:lang w:eastAsia="en-GB"/>
        </w:rPr>
        <w:t xml:space="preserve"> </w:t>
      </w:r>
      <w:r w:rsidRPr="00424695">
        <w:rPr>
          <w:rFonts w:eastAsia="Times New Roman" w:cs="Times New Roman"/>
          <w:lang w:eastAsia="en-GB"/>
        </w:rPr>
        <w:t>brushing</w:t>
      </w:r>
      <w:r w:rsidRPr="000A3D8C">
        <w:rPr>
          <w:rFonts w:eastAsia="Times New Roman" w:cs="Times New Roman"/>
          <w:lang w:eastAsia="en-GB"/>
        </w:rPr>
        <w:t xml:space="preserve"> until about seven years of age when</w:t>
      </w:r>
      <w:r w:rsidRPr="00424695">
        <w:rPr>
          <w:rFonts w:eastAsia="Times New Roman" w:cs="Times New Roman"/>
          <w:lang w:eastAsia="en-GB"/>
        </w:rPr>
        <w:t xml:space="preserve"> their</w:t>
      </w:r>
      <w:r w:rsidRPr="000A3D8C">
        <w:rPr>
          <w:rFonts w:eastAsia="Times New Roman" w:cs="Times New Roman"/>
          <w:lang w:eastAsia="en-GB"/>
        </w:rPr>
        <w:t xml:space="preserve"> child’s be able to brush themselves</w:t>
      </w:r>
      <w:r w:rsidRPr="00424695">
        <w:rPr>
          <w:rFonts w:eastAsia="Times New Roman" w:cs="Times New Roman"/>
          <w:lang w:eastAsia="en-GB"/>
        </w:rPr>
        <w:t>.</w:t>
      </w:r>
    </w:p>
    <w:p w:rsidR="000A3D8C" w:rsidRPr="00424695" w:rsidRDefault="000A3D8C" w:rsidP="000A3D8C">
      <w:pPr>
        <w:spacing w:before="75" w:after="150" w:line="240" w:lineRule="auto"/>
        <w:textAlignment w:val="baseline"/>
        <w:rPr>
          <w:rFonts w:eastAsia="Times New Roman" w:cs="Times New Roman"/>
          <w:lang w:eastAsia="en-GB"/>
        </w:rPr>
      </w:pPr>
      <w:r w:rsidRPr="000A3D8C">
        <w:rPr>
          <w:rFonts w:eastAsia="Times New Roman" w:cs="Times New Roman"/>
          <w:lang w:eastAsia="en-GB"/>
        </w:rPr>
        <w:t>Pre-school c</w:t>
      </w:r>
      <w:r w:rsidRPr="00424695">
        <w:rPr>
          <w:rFonts w:eastAsia="Times New Roman" w:cs="Times New Roman"/>
          <w:lang w:eastAsia="en-GB"/>
        </w:rPr>
        <w:t>hildren should be encouraged to do some of the brushing themselves so that they develop tooth</w:t>
      </w:r>
      <w:r w:rsidRPr="000A3D8C">
        <w:rPr>
          <w:rFonts w:eastAsia="Times New Roman" w:cs="Times New Roman"/>
          <w:lang w:eastAsia="en-GB"/>
        </w:rPr>
        <w:t xml:space="preserve"> </w:t>
      </w:r>
      <w:r w:rsidRPr="00424695">
        <w:rPr>
          <w:rFonts w:eastAsia="Times New Roman" w:cs="Times New Roman"/>
          <w:lang w:eastAsia="en-GB"/>
        </w:rPr>
        <w:t xml:space="preserve">brushing skills. </w:t>
      </w:r>
    </w:p>
    <w:p w:rsidR="000A3D8C" w:rsidRPr="00424695" w:rsidRDefault="000A3D8C" w:rsidP="000A3D8C">
      <w:pPr>
        <w:spacing w:before="300" w:after="75" w:line="240" w:lineRule="auto"/>
        <w:textAlignment w:val="baseline"/>
        <w:outlineLvl w:val="2"/>
        <w:rPr>
          <w:rFonts w:eastAsia="Times New Roman" w:cs="Times New Roman"/>
          <w:bCs/>
          <w:lang w:eastAsia="en-GB"/>
        </w:rPr>
      </w:pPr>
      <w:r>
        <w:rPr>
          <w:rFonts w:eastAsia="Times New Roman" w:cs="Times New Roman"/>
          <w:bCs/>
          <w:lang w:eastAsia="en-GB"/>
        </w:rPr>
        <w:t>How much</w:t>
      </w:r>
      <w:r w:rsidRPr="00424695">
        <w:rPr>
          <w:rFonts w:eastAsia="Times New Roman" w:cs="Times New Roman"/>
          <w:bCs/>
          <w:lang w:eastAsia="en-GB"/>
        </w:rPr>
        <w:t xml:space="preserve"> toothpaste?</w:t>
      </w:r>
    </w:p>
    <w:p w:rsidR="000A3D8C" w:rsidRPr="00424695" w:rsidRDefault="000A3D8C" w:rsidP="000A3D8C">
      <w:pPr>
        <w:spacing w:before="75" w:after="150" w:line="240" w:lineRule="auto"/>
        <w:textAlignment w:val="baseline"/>
        <w:rPr>
          <w:rFonts w:eastAsia="Times New Roman" w:cs="Times New Roman"/>
          <w:lang w:eastAsia="en-GB"/>
        </w:rPr>
      </w:pPr>
      <w:r w:rsidRPr="00424695">
        <w:rPr>
          <w:rFonts w:eastAsia="Times New Roman" w:cs="Times New Roman"/>
          <w:lang w:eastAsia="en-GB"/>
        </w:rPr>
        <w:t xml:space="preserve">For children aged three years and above, use a pea-sized amount of </w:t>
      </w:r>
      <w:r w:rsidRPr="000A3D8C">
        <w:rPr>
          <w:rFonts w:eastAsia="Times New Roman" w:cs="Times New Roman"/>
          <w:lang w:eastAsia="en-GB"/>
        </w:rPr>
        <w:t xml:space="preserve">fluoride </w:t>
      </w:r>
      <w:r w:rsidRPr="00424695">
        <w:rPr>
          <w:rFonts w:eastAsia="Times New Roman" w:cs="Times New Roman"/>
          <w:lang w:eastAsia="en-GB"/>
        </w:rPr>
        <w:t>toothpaste.</w:t>
      </w:r>
    </w:p>
    <w:p w:rsidR="000A3D8C" w:rsidRPr="00424695" w:rsidRDefault="000A3D8C" w:rsidP="000A3D8C">
      <w:pPr>
        <w:spacing w:before="300" w:after="75" w:line="240" w:lineRule="auto"/>
        <w:textAlignment w:val="baseline"/>
        <w:outlineLvl w:val="2"/>
        <w:rPr>
          <w:rFonts w:eastAsia="Times New Roman" w:cs="Times New Roman"/>
          <w:bCs/>
          <w:lang w:eastAsia="en-GB"/>
        </w:rPr>
      </w:pPr>
      <w:r w:rsidRPr="00424695">
        <w:rPr>
          <w:rFonts w:eastAsia="Times New Roman" w:cs="Times New Roman"/>
          <w:bCs/>
          <w:lang w:eastAsia="en-GB"/>
        </w:rPr>
        <w:t>When to brush</w:t>
      </w:r>
    </w:p>
    <w:p w:rsidR="000A3D8C" w:rsidRPr="000A3D8C" w:rsidRDefault="000A3D8C" w:rsidP="000A3D8C">
      <w:pPr>
        <w:spacing w:before="75" w:after="150" w:line="240" w:lineRule="auto"/>
        <w:textAlignment w:val="baseline"/>
        <w:rPr>
          <w:rFonts w:eastAsia="Times New Roman" w:cs="Times New Roman"/>
          <w:lang w:eastAsia="en-GB"/>
        </w:rPr>
      </w:pPr>
      <w:r w:rsidRPr="00424695">
        <w:rPr>
          <w:rFonts w:eastAsia="Times New Roman" w:cs="Times New Roman"/>
          <w:lang w:eastAsia="en-GB"/>
        </w:rPr>
        <w:t xml:space="preserve">At home, children’s teeth should be brushed last thing at night before bed time and on at least one other occasion. </w:t>
      </w:r>
    </w:p>
    <w:p w:rsidR="008C34DE" w:rsidRPr="000A3D8C" w:rsidRDefault="008C34DE" w:rsidP="008C34DE">
      <w:pPr>
        <w:spacing w:line="240" w:lineRule="auto"/>
        <w:jc w:val="both"/>
        <w:rPr>
          <w:b/>
        </w:rPr>
      </w:pPr>
      <w:r w:rsidRPr="000A3D8C">
        <w:rPr>
          <w:b/>
        </w:rPr>
        <w:t>Baby teeth health teeth resource packs</w:t>
      </w:r>
    </w:p>
    <w:p w:rsidR="007804AC" w:rsidRPr="000A3D8C" w:rsidRDefault="008C34DE" w:rsidP="008C34DE">
      <w:pPr>
        <w:spacing w:line="240" w:lineRule="auto"/>
        <w:jc w:val="both"/>
      </w:pPr>
      <w:r w:rsidRPr="000A3D8C">
        <w:t xml:space="preserve">Health visitors are provided with dental packs to be given out to all children during their development check at the age of 1 year old and to children aged 2 years living in the 20% most deprived areas within the city.  The packs contain a toothbrush, a tube of fluoride toothpaste containing 1450ppm of fluoride and an information leaflet; there is an addition of a free flow cup in the packs for the 1 year old. </w:t>
      </w:r>
    </w:p>
    <w:p w:rsidR="008C34DE" w:rsidRPr="000A3D8C" w:rsidRDefault="008C34DE" w:rsidP="008C34DE">
      <w:pPr>
        <w:pStyle w:val="ListParagraph"/>
        <w:numPr>
          <w:ilvl w:val="0"/>
          <w:numId w:val="6"/>
        </w:numPr>
        <w:spacing w:line="240" w:lineRule="auto"/>
        <w:jc w:val="both"/>
        <w:rPr>
          <w:b/>
        </w:rPr>
      </w:pPr>
      <w:r w:rsidRPr="000A3D8C">
        <w:rPr>
          <w:b/>
        </w:rPr>
        <w:t>Teething</w:t>
      </w:r>
    </w:p>
    <w:p w:rsidR="007804AC" w:rsidRPr="000A3D8C" w:rsidRDefault="00A06298" w:rsidP="008C34DE">
      <w:pPr>
        <w:spacing w:line="240" w:lineRule="auto"/>
        <w:jc w:val="both"/>
      </w:pPr>
      <w:r w:rsidRPr="000A3D8C">
        <w:t xml:space="preserve">Teething generally starts from the age of 6 months. Children will have all of their </w:t>
      </w:r>
      <w:r w:rsidR="008C34DE" w:rsidRPr="000A3D8C">
        <w:t>primary</w:t>
      </w:r>
      <w:r w:rsidR="00A00685" w:rsidRPr="000A3D8C">
        <w:t xml:space="preserve"> (</w:t>
      </w:r>
      <w:r w:rsidRPr="000A3D8C">
        <w:t>milk) teeth by the time they are 3 years old</w:t>
      </w:r>
      <w:r w:rsidR="008C34DE" w:rsidRPr="000A3D8C">
        <w:t xml:space="preserve"> and should have 20 teeth</w:t>
      </w:r>
      <w:r w:rsidR="00A00685" w:rsidRPr="000A3D8C">
        <w:t>.</w:t>
      </w:r>
      <w:r w:rsidR="008F6B2D" w:rsidRPr="000A3D8C">
        <w:t xml:space="preserve"> </w:t>
      </w:r>
      <w:r w:rsidR="008F6B2D" w:rsidRPr="000A3D8C">
        <w:rPr>
          <w:rFonts w:cs="Times"/>
          <w:color w:val="000006"/>
        </w:rPr>
        <w:t>The front 8 teeth (incisors) arrive first, followed by the first molars (first double teeth), canines (pointy teeth), and finally the second molars (very back teeth) at 2.5-3 years.</w:t>
      </w:r>
    </w:p>
    <w:p w:rsidR="00A00685" w:rsidRPr="000A3D8C" w:rsidRDefault="00A00685" w:rsidP="008C34DE">
      <w:pPr>
        <w:spacing w:line="240" w:lineRule="auto"/>
        <w:jc w:val="both"/>
      </w:pPr>
      <w:r w:rsidRPr="000A3D8C">
        <w:t>Signs of teething may include:</w:t>
      </w:r>
      <w:r w:rsidR="008C34DE" w:rsidRPr="000A3D8C">
        <w:t xml:space="preserve"> d</w:t>
      </w:r>
      <w:r w:rsidRPr="000A3D8C">
        <w:t xml:space="preserve">ribbling more than usual, difficulty sleeping, chewing or biting hard surfaces, flushed cheeks and restlessness. </w:t>
      </w:r>
      <w:r w:rsidR="008C34DE" w:rsidRPr="000A3D8C">
        <w:t>Th</w:t>
      </w:r>
      <w:r w:rsidR="008F6B2D" w:rsidRPr="000A3D8C">
        <w:t>ese</w:t>
      </w:r>
      <w:r w:rsidR="008C34DE" w:rsidRPr="000A3D8C">
        <w:t xml:space="preserve"> signs are common in babies and young children</w:t>
      </w:r>
      <w:r w:rsidR="008F6B2D" w:rsidRPr="000A3D8C">
        <w:t xml:space="preserve"> due to illness and parents may dismiss these signs as teething without seeking medical help.</w:t>
      </w:r>
    </w:p>
    <w:p w:rsidR="008F6B2D" w:rsidRPr="000A3D8C" w:rsidRDefault="008F6B2D" w:rsidP="008C34DE">
      <w:pPr>
        <w:spacing w:line="240" w:lineRule="auto"/>
        <w:jc w:val="both"/>
      </w:pPr>
      <w:r w:rsidRPr="000A3D8C">
        <w:t>Advice to give parents about teething:</w:t>
      </w:r>
    </w:p>
    <w:p w:rsidR="008F6B2D" w:rsidRPr="000A3D8C" w:rsidRDefault="008F6B2D" w:rsidP="008F6B2D">
      <w:pPr>
        <w:widowControl w:val="0"/>
        <w:numPr>
          <w:ilvl w:val="0"/>
          <w:numId w:val="7"/>
        </w:numPr>
        <w:tabs>
          <w:tab w:val="left" w:pos="220"/>
          <w:tab w:val="left" w:pos="720"/>
        </w:tabs>
        <w:autoSpaceDE w:val="0"/>
        <w:autoSpaceDN w:val="0"/>
        <w:adjustRightInd w:val="0"/>
        <w:spacing w:after="240" w:line="280" w:lineRule="atLeast"/>
        <w:ind w:hanging="720"/>
        <w:rPr>
          <w:rFonts w:cs="Times"/>
          <w:color w:val="000006"/>
        </w:rPr>
      </w:pPr>
      <w:r w:rsidRPr="000A3D8C">
        <w:rPr>
          <w:rFonts w:cs="Times"/>
          <w:color w:val="000006"/>
        </w:rPr>
        <w:t xml:space="preserve">Give the baby something to chew on, like a teething ring although this only provides short term relief. Avoid giving rusks as they are high in sugar. </w:t>
      </w:r>
      <w:r w:rsidRPr="000A3D8C">
        <w:rPr>
          <w:rFonts w:ascii="MS Gothic" w:eastAsia="MS Gothic" w:hAnsi="MS Gothic" w:cs="MS Gothic" w:hint="eastAsia"/>
          <w:color w:val="000006"/>
        </w:rPr>
        <w:t> </w:t>
      </w:r>
    </w:p>
    <w:p w:rsidR="008F6B2D" w:rsidRPr="000A3D8C" w:rsidRDefault="008F6B2D" w:rsidP="008F6B2D">
      <w:pPr>
        <w:widowControl w:val="0"/>
        <w:numPr>
          <w:ilvl w:val="0"/>
          <w:numId w:val="7"/>
        </w:numPr>
        <w:tabs>
          <w:tab w:val="left" w:pos="220"/>
          <w:tab w:val="left" w:pos="720"/>
        </w:tabs>
        <w:autoSpaceDE w:val="0"/>
        <w:autoSpaceDN w:val="0"/>
        <w:adjustRightInd w:val="0"/>
        <w:spacing w:after="240" w:line="280" w:lineRule="atLeast"/>
        <w:ind w:hanging="720"/>
        <w:rPr>
          <w:rFonts w:cs="Times"/>
          <w:color w:val="000006"/>
        </w:rPr>
      </w:pPr>
      <w:r w:rsidRPr="000A3D8C">
        <w:rPr>
          <w:rFonts w:cs="Times"/>
          <w:color w:val="000006"/>
        </w:rPr>
        <w:t xml:space="preserve">Teething gels can help to numb the pain although again they only provide short term relief. Parents should check with a pharmacist before buying a teething gel to make sure it is </w:t>
      </w:r>
      <w:r w:rsidRPr="000A3D8C">
        <w:rPr>
          <w:rFonts w:cs="Times"/>
          <w:color w:val="000006"/>
        </w:rPr>
        <w:lastRenderedPageBreak/>
        <w:t xml:space="preserve">suitable for their child. </w:t>
      </w:r>
      <w:r w:rsidRPr="000A3D8C">
        <w:rPr>
          <w:rFonts w:ascii="MS Gothic" w:eastAsia="MS Gothic" w:hAnsi="MS Gothic" w:cs="MS Gothic" w:hint="eastAsia"/>
          <w:color w:val="000006"/>
        </w:rPr>
        <w:t> </w:t>
      </w:r>
    </w:p>
    <w:p w:rsidR="008F6B2D" w:rsidRPr="000A3D8C" w:rsidRDefault="008F6B2D" w:rsidP="008F6B2D">
      <w:pPr>
        <w:widowControl w:val="0"/>
        <w:numPr>
          <w:ilvl w:val="0"/>
          <w:numId w:val="7"/>
        </w:numPr>
        <w:tabs>
          <w:tab w:val="left" w:pos="220"/>
          <w:tab w:val="left" w:pos="720"/>
        </w:tabs>
        <w:autoSpaceDE w:val="0"/>
        <w:autoSpaceDN w:val="0"/>
        <w:adjustRightInd w:val="0"/>
        <w:spacing w:after="240" w:line="280" w:lineRule="atLeast"/>
        <w:ind w:hanging="720"/>
        <w:rPr>
          <w:rFonts w:cs="Times"/>
          <w:color w:val="000006"/>
        </w:rPr>
      </w:pPr>
      <w:r w:rsidRPr="000A3D8C">
        <w:rPr>
          <w:rFonts w:cs="Times"/>
          <w:color w:val="000006"/>
        </w:rPr>
        <w:t xml:space="preserve">Painkilling medicine. If a baby is in pain or has a raised temperature, they can be given paracetamol or ibuprofen (sugar free versions). </w:t>
      </w:r>
    </w:p>
    <w:p w:rsidR="008C34DE" w:rsidRPr="000A3D8C" w:rsidRDefault="007E7AAC" w:rsidP="008C34DE">
      <w:pPr>
        <w:pStyle w:val="ListParagraph"/>
        <w:numPr>
          <w:ilvl w:val="0"/>
          <w:numId w:val="6"/>
        </w:numPr>
        <w:spacing w:line="240" w:lineRule="auto"/>
        <w:jc w:val="both"/>
        <w:rPr>
          <w:b/>
        </w:rPr>
      </w:pPr>
      <w:r w:rsidRPr="000A3D8C">
        <w:rPr>
          <w:b/>
        </w:rPr>
        <w:t>Sugar free medicines</w:t>
      </w:r>
    </w:p>
    <w:p w:rsidR="00431A73" w:rsidRPr="000A3D8C" w:rsidRDefault="007E7AAC" w:rsidP="008C34DE">
      <w:pPr>
        <w:spacing w:line="240" w:lineRule="auto"/>
        <w:jc w:val="both"/>
      </w:pPr>
      <w:r w:rsidRPr="000A3D8C">
        <w:t>Sugar free medicines should be encouraged to avoid tooth decay. Parents should be advised to buy sugar free medicines themselves when purchasing for example paracetamol or ibuprofen and to ask their doctor to prescribe sugar free medicines.</w:t>
      </w:r>
    </w:p>
    <w:p w:rsidR="00431A73" w:rsidRPr="000A3D8C" w:rsidRDefault="008C34DE" w:rsidP="008C34DE">
      <w:pPr>
        <w:pStyle w:val="ListParagraph"/>
        <w:numPr>
          <w:ilvl w:val="0"/>
          <w:numId w:val="6"/>
        </w:numPr>
        <w:spacing w:after="0" w:line="240" w:lineRule="auto"/>
        <w:jc w:val="both"/>
        <w:rPr>
          <w:b/>
        </w:rPr>
      </w:pPr>
      <w:r w:rsidRPr="000A3D8C">
        <w:rPr>
          <w:b/>
        </w:rPr>
        <w:t>Visiting the dentist</w:t>
      </w:r>
    </w:p>
    <w:p w:rsidR="008F6B2D" w:rsidRPr="000A3D8C" w:rsidRDefault="008F6B2D" w:rsidP="008F6B2D">
      <w:pPr>
        <w:spacing w:after="0" w:line="240" w:lineRule="auto"/>
        <w:jc w:val="both"/>
        <w:rPr>
          <w:b/>
        </w:rPr>
      </w:pPr>
      <w:r w:rsidRPr="000A3D8C">
        <w:rPr>
          <w:b/>
        </w:rPr>
        <w:t>When should a child first see a dentist?</w:t>
      </w:r>
    </w:p>
    <w:p w:rsidR="008F6B2D" w:rsidRPr="000A3D8C" w:rsidRDefault="008F6B2D" w:rsidP="008F6B2D">
      <w:pPr>
        <w:spacing w:after="0" w:line="240" w:lineRule="auto"/>
        <w:jc w:val="both"/>
        <w:rPr>
          <w:rFonts w:eastAsia="Times New Roman" w:cs="Times New Roman"/>
        </w:rPr>
      </w:pPr>
      <w:r w:rsidRPr="000A3D8C">
        <w:t>Parents should try and visit a dentist with their child by the time they are 1 year old. This gives parents an opportunity to gain advice about looking after their baby’s mouths an</w:t>
      </w:r>
      <w:r w:rsidR="00DF615F" w:rsidRPr="000A3D8C">
        <w:t>d to build a positive experience</w:t>
      </w:r>
      <w:r w:rsidRPr="000A3D8C">
        <w:t xml:space="preserve"> of going to the dentist. </w:t>
      </w:r>
    </w:p>
    <w:p w:rsidR="008F6B2D" w:rsidRPr="000A3D8C" w:rsidRDefault="008F6B2D" w:rsidP="008F6B2D">
      <w:pPr>
        <w:pStyle w:val="ListParagraph"/>
        <w:tabs>
          <w:tab w:val="left" w:pos="3537"/>
        </w:tabs>
        <w:spacing w:after="0" w:line="240" w:lineRule="auto"/>
        <w:jc w:val="both"/>
        <w:rPr>
          <w:rFonts w:eastAsia="Times New Roman" w:cs="Times New Roman"/>
          <w:color w:val="4F81BD" w:themeColor="accent1"/>
        </w:rPr>
      </w:pPr>
    </w:p>
    <w:p w:rsidR="00431A73" w:rsidRPr="000A3D8C" w:rsidRDefault="008F6B2D" w:rsidP="008C34DE">
      <w:pPr>
        <w:spacing w:after="0" w:line="240" w:lineRule="auto"/>
        <w:jc w:val="both"/>
        <w:rPr>
          <w:b/>
        </w:rPr>
      </w:pPr>
      <w:r w:rsidRPr="000A3D8C">
        <w:rPr>
          <w:b/>
        </w:rPr>
        <w:t xml:space="preserve">Finding an </w:t>
      </w:r>
      <w:r w:rsidR="00431A73" w:rsidRPr="000A3D8C">
        <w:rPr>
          <w:b/>
        </w:rPr>
        <w:t>NHS dentist</w:t>
      </w:r>
    </w:p>
    <w:p w:rsidR="00431A73" w:rsidRPr="000A3D8C" w:rsidRDefault="008F6B2D" w:rsidP="008C34DE">
      <w:pPr>
        <w:spacing w:line="240" w:lineRule="auto"/>
        <w:jc w:val="both"/>
        <w:rPr>
          <w:rFonts w:eastAsia="Times New Roman" w:cs="Times New Roman"/>
        </w:rPr>
      </w:pPr>
      <w:r w:rsidRPr="000A3D8C">
        <w:rPr>
          <w:rFonts w:eastAsia="Times New Roman" w:cs="Times New Roman"/>
        </w:rPr>
        <w:t>Parents who need to find a dentist should be advised to l</w:t>
      </w:r>
      <w:r w:rsidR="00431A73" w:rsidRPr="000A3D8C">
        <w:rPr>
          <w:rFonts w:eastAsia="Times New Roman" w:cs="Times New Roman"/>
        </w:rPr>
        <w:t xml:space="preserve">ook on </w:t>
      </w:r>
      <w:r w:rsidRPr="000A3D8C">
        <w:rPr>
          <w:rFonts w:eastAsia="Times New Roman" w:cs="Times New Roman"/>
        </w:rPr>
        <w:t xml:space="preserve">the </w:t>
      </w:r>
      <w:r w:rsidR="00431A73" w:rsidRPr="000A3D8C">
        <w:rPr>
          <w:rFonts w:eastAsia="Times New Roman" w:cs="Times New Roman"/>
        </w:rPr>
        <w:t>NHS Choices website:</w:t>
      </w:r>
    </w:p>
    <w:p w:rsidR="00431A73" w:rsidRPr="000A3D8C" w:rsidRDefault="002E6194" w:rsidP="008C34DE">
      <w:pPr>
        <w:spacing w:line="240" w:lineRule="auto"/>
        <w:jc w:val="both"/>
        <w:rPr>
          <w:rFonts w:eastAsia="Times New Roman" w:cs="Times New Roman"/>
        </w:rPr>
      </w:pPr>
      <w:hyperlink r:id="rId12" w:history="1">
        <w:r w:rsidR="00431A73" w:rsidRPr="000A3D8C">
          <w:rPr>
            <w:rStyle w:val="Hyperlink"/>
            <w:rFonts w:eastAsia="Times New Roman" w:cs="Times New Roman"/>
            <w:color w:val="auto"/>
          </w:rPr>
          <w:t>http://www.nhs.uk/NHSEngland/AboutNHSservices/dentists/Pages/find-an-NHS-dentist.aspx</w:t>
        </w:r>
      </w:hyperlink>
    </w:p>
    <w:p w:rsidR="00431A73" w:rsidRPr="000A3D8C" w:rsidRDefault="00431A73" w:rsidP="008C34DE">
      <w:pPr>
        <w:spacing w:line="240" w:lineRule="auto"/>
        <w:jc w:val="both"/>
        <w:rPr>
          <w:rFonts w:eastAsia="Times New Roman" w:cs="Times New Roman"/>
        </w:rPr>
      </w:pPr>
      <w:proofErr w:type="gramStart"/>
      <w:r w:rsidRPr="000A3D8C">
        <w:rPr>
          <w:rFonts w:eastAsia="Times New Roman" w:cs="Times New Roman"/>
        </w:rPr>
        <w:t>and</w:t>
      </w:r>
      <w:proofErr w:type="gramEnd"/>
      <w:r w:rsidRPr="000A3D8C">
        <w:rPr>
          <w:rFonts w:eastAsia="Times New Roman" w:cs="Times New Roman"/>
        </w:rPr>
        <w:t xml:space="preserve"> insert postcode in the ‘</w:t>
      </w:r>
      <w:hyperlink r:id="rId13" w:history="1">
        <w:r w:rsidRPr="000A3D8C">
          <w:rPr>
            <w:rStyle w:val="Hyperlink"/>
            <w:rFonts w:cs="Arial"/>
            <w:color w:val="auto"/>
            <w:shd w:val="clear" w:color="auto" w:fill="FFFFFF"/>
          </w:rPr>
          <w:t>search for an NHS dentist near you</w:t>
        </w:r>
      </w:hyperlink>
      <w:r w:rsidRPr="000A3D8C">
        <w:rPr>
          <w:rFonts w:cs="Arial"/>
          <w:shd w:val="clear" w:color="auto" w:fill="FFFFFF"/>
        </w:rPr>
        <w:t>’ section</w:t>
      </w:r>
      <w:r w:rsidRPr="000A3D8C">
        <w:rPr>
          <w:rFonts w:eastAsia="Times New Roman" w:cs="Times New Roman"/>
        </w:rPr>
        <w:t xml:space="preserve">, this will show the nearest dentist accepting NHS patients. There is also a contact telephone number for those having trouble finding a dentist: </w:t>
      </w:r>
      <w:r w:rsidRPr="000A3D8C">
        <w:rPr>
          <w:rFonts w:cs="Arial"/>
          <w:shd w:val="clear" w:color="auto" w:fill="FFFFFF"/>
        </w:rPr>
        <w:t>NHS England's Customer Contact Centre on 0300 311 2233.</w:t>
      </w:r>
    </w:p>
    <w:p w:rsidR="00431A73" w:rsidRPr="000A3D8C" w:rsidRDefault="00431A73" w:rsidP="008C34DE">
      <w:pPr>
        <w:spacing w:line="240" w:lineRule="auto"/>
        <w:jc w:val="both"/>
        <w:rPr>
          <w:rFonts w:eastAsia="Times New Roman" w:cs="Times New Roman"/>
        </w:rPr>
      </w:pPr>
      <w:r w:rsidRPr="000A3D8C">
        <w:rPr>
          <w:rFonts w:eastAsia="Times New Roman" w:cs="Times New Roman"/>
        </w:rPr>
        <w:t>For emergency dental treatment telephone the NHS service on 111.</w:t>
      </w:r>
    </w:p>
    <w:p w:rsidR="00431A73" w:rsidRPr="000A3D8C" w:rsidRDefault="00431A73" w:rsidP="008C34DE">
      <w:pPr>
        <w:shd w:val="clear" w:color="auto" w:fill="FFFFFF"/>
        <w:spacing w:after="0" w:line="240" w:lineRule="auto"/>
        <w:jc w:val="both"/>
        <w:rPr>
          <w:rFonts w:eastAsia="Times New Roman" w:cs="Arial"/>
          <w:lang w:eastAsia="en-GB"/>
        </w:rPr>
      </w:pPr>
      <w:r w:rsidRPr="000A3D8C">
        <w:rPr>
          <w:rFonts w:eastAsia="Times New Roman" w:cs="Arial"/>
          <w:lang w:eastAsia="en-GB"/>
        </w:rPr>
        <w:t>You are entitled to free NHS dental services if</w:t>
      </w:r>
      <w:r w:rsidR="00736F30">
        <w:rPr>
          <w:rFonts w:eastAsia="Times New Roman" w:cs="Arial"/>
          <w:lang w:eastAsia="en-GB"/>
        </w:rPr>
        <w:t>, when your treatment starts,</w:t>
      </w:r>
      <w:r w:rsidRPr="000A3D8C">
        <w:rPr>
          <w:rFonts w:eastAsia="Times New Roman" w:cs="Arial"/>
          <w:lang w:eastAsia="en-GB"/>
        </w:rPr>
        <w:t xml:space="preserve"> you are:</w:t>
      </w:r>
    </w:p>
    <w:p w:rsidR="00736F30" w:rsidRDefault="00736F30" w:rsidP="008C34DE">
      <w:pPr>
        <w:numPr>
          <w:ilvl w:val="0"/>
          <w:numId w:val="3"/>
        </w:numPr>
        <w:shd w:val="clear" w:color="auto" w:fill="FFFFFF"/>
        <w:spacing w:before="72" w:after="72" w:line="240" w:lineRule="auto"/>
        <w:ind w:left="1200" w:right="240"/>
        <w:jc w:val="both"/>
        <w:rPr>
          <w:rFonts w:eastAsia="Times New Roman" w:cs="Arial"/>
          <w:lang w:eastAsia="en-GB"/>
        </w:rPr>
      </w:pPr>
      <w:r>
        <w:rPr>
          <w:rFonts w:eastAsia="Times New Roman" w:cs="Arial"/>
          <w:lang w:eastAsia="en-GB"/>
        </w:rPr>
        <w:t>aged under 18</w:t>
      </w:r>
    </w:p>
    <w:p w:rsidR="00431A73" w:rsidRPr="000A3D8C" w:rsidRDefault="00431A73" w:rsidP="008C34DE">
      <w:pPr>
        <w:numPr>
          <w:ilvl w:val="0"/>
          <w:numId w:val="3"/>
        </w:numPr>
        <w:shd w:val="clear" w:color="auto" w:fill="FFFFFF"/>
        <w:spacing w:before="72" w:after="72" w:line="240" w:lineRule="auto"/>
        <w:ind w:left="1200" w:right="240"/>
        <w:jc w:val="both"/>
        <w:rPr>
          <w:rFonts w:eastAsia="Times New Roman" w:cs="Arial"/>
          <w:lang w:eastAsia="en-GB"/>
        </w:rPr>
      </w:pPr>
      <w:r w:rsidRPr="000A3D8C">
        <w:rPr>
          <w:rFonts w:eastAsia="Times New Roman" w:cs="Arial"/>
          <w:lang w:eastAsia="en-GB"/>
        </w:rPr>
        <w:t>under 19 and in qualifying full-time education</w:t>
      </w:r>
    </w:p>
    <w:p w:rsidR="00431A73" w:rsidRPr="000A3D8C" w:rsidRDefault="00431A73" w:rsidP="008C34DE">
      <w:pPr>
        <w:numPr>
          <w:ilvl w:val="0"/>
          <w:numId w:val="3"/>
        </w:numPr>
        <w:shd w:val="clear" w:color="auto" w:fill="FFFFFF"/>
        <w:spacing w:before="72" w:after="72" w:line="240" w:lineRule="auto"/>
        <w:ind w:left="1200" w:right="240"/>
        <w:jc w:val="both"/>
        <w:rPr>
          <w:rFonts w:eastAsia="Times New Roman" w:cs="Arial"/>
          <w:lang w:eastAsia="en-GB"/>
        </w:rPr>
      </w:pPr>
      <w:r w:rsidRPr="000A3D8C">
        <w:rPr>
          <w:rFonts w:eastAsia="Times New Roman" w:cs="Arial"/>
          <w:lang w:eastAsia="en-GB"/>
        </w:rPr>
        <w:t>pregnant or</w:t>
      </w:r>
      <w:r w:rsidR="00736F30">
        <w:rPr>
          <w:rFonts w:eastAsia="Times New Roman" w:cs="Arial"/>
          <w:lang w:eastAsia="en-GB"/>
        </w:rPr>
        <w:t xml:space="preserve"> have had a baby in the</w:t>
      </w:r>
      <w:r w:rsidRPr="000A3D8C">
        <w:rPr>
          <w:rFonts w:eastAsia="Times New Roman" w:cs="Arial"/>
          <w:lang w:eastAsia="en-GB"/>
        </w:rPr>
        <w:t xml:space="preserve"> 12 months</w:t>
      </w:r>
      <w:r w:rsidR="00736F30">
        <w:rPr>
          <w:rFonts w:eastAsia="Times New Roman" w:cs="Arial"/>
          <w:lang w:eastAsia="en-GB"/>
        </w:rPr>
        <w:t xml:space="preserve"> before treatment starts</w:t>
      </w:r>
    </w:p>
    <w:p w:rsidR="00431A73" w:rsidRDefault="00431A73" w:rsidP="008C34DE">
      <w:pPr>
        <w:spacing w:line="240" w:lineRule="auto"/>
        <w:jc w:val="both"/>
        <w:rPr>
          <w:rFonts w:eastAsia="Times New Roman" w:cs="Arial"/>
          <w:lang w:eastAsia="en-GB"/>
        </w:rPr>
      </w:pPr>
      <w:r w:rsidRPr="000A3D8C">
        <w:rPr>
          <w:rFonts w:eastAsia="Times New Roman" w:cs="Arial"/>
          <w:lang w:eastAsia="en-GB"/>
        </w:rPr>
        <w:t xml:space="preserve">Other exemptions also apply: </w:t>
      </w:r>
      <w:hyperlink r:id="rId14" w:history="1">
        <w:r w:rsidR="00736F30" w:rsidRPr="00186C77">
          <w:rPr>
            <w:rStyle w:val="Hyperlink"/>
            <w:rFonts w:eastAsia="Times New Roman" w:cs="Arial"/>
            <w:lang w:eastAsia="en-GB"/>
          </w:rPr>
          <w:t>http://www.nhs.uk/NHSEngland/Healthcosts/Pages/Dentalcosts.aspx</w:t>
        </w:r>
      </w:hyperlink>
    </w:p>
    <w:p w:rsidR="00B87ACA" w:rsidRPr="000A3D8C" w:rsidRDefault="00B87ACA" w:rsidP="008C34DE">
      <w:pPr>
        <w:spacing w:line="240" w:lineRule="auto"/>
        <w:jc w:val="both"/>
        <w:rPr>
          <w:b/>
        </w:rPr>
      </w:pPr>
      <w:bookmarkStart w:id="0" w:name="_GoBack"/>
      <w:bookmarkEnd w:id="0"/>
      <w:r w:rsidRPr="000A3D8C">
        <w:rPr>
          <w:b/>
        </w:rPr>
        <w:t>Fluoride varnish</w:t>
      </w:r>
    </w:p>
    <w:p w:rsidR="00DF615F" w:rsidRPr="000A3D8C" w:rsidRDefault="00B87ACA" w:rsidP="008C34DE">
      <w:pPr>
        <w:spacing w:line="240" w:lineRule="auto"/>
        <w:jc w:val="both"/>
      </w:pPr>
      <w:r w:rsidRPr="000A3D8C">
        <w:t>Fluoride varnish is a thin coating of fluoride that is applied to teeth by a dentist or a qualified d</w:t>
      </w:r>
      <w:r w:rsidR="00DF615F" w:rsidRPr="000A3D8C">
        <w:t xml:space="preserve">ental care professional. It is very effective at </w:t>
      </w:r>
      <w:r w:rsidRPr="000A3D8C">
        <w:t>prevent</w:t>
      </w:r>
      <w:r w:rsidR="00DF615F" w:rsidRPr="000A3D8C">
        <w:t>ing</w:t>
      </w:r>
      <w:r w:rsidRPr="000A3D8C">
        <w:t xml:space="preserve"> tooth decay</w:t>
      </w:r>
      <w:r w:rsidR="00DF615F" w:rsidRPr="000A3D8C">
        <w:t xml:space="preserve"> and is very easy and quick to apply</w:t>
      </w:r>
      <w:r w:rsidRPr="000A3D8C">
        <w:t xml:space="preserve">. Children of </w:t>
      </w:r>
      <w:r w:rsidR="00DF615F" w:rsidRPr="000A3D8C">
        <w:t xml:space="preserve">all </w:t>
      </w:r>
      <w:r w:rsidRPr="000A3D8C">
        <w:t>age</w:t>
      </w:r>
      <w:r w:rsidR="00DF615F" w:rsidRPr="000A3D8C">
        <w:t>s</w:t>
      </w:r>
      <w:r w:rsidRPr="000A3D8C">
        <w:t xml:space="preserve"> will benefit from fluoride varnish</w:t>
      </w:r>
      <w:r w:rsidR="00DF615F" w:rsidRPr="000A3D8C">
        <w:t xml:space="preserve">. It should be applied regularly to children 0-3 years </w:t>
      </w:r>
      <w:proofErr w:type="gramStart"/>
      <w:r w:rsidR="00DF615F" w:rsidRPr="000A3D8C">
        <w:t>who</w:t>
      </w:r>
      <w:proofErr w:type="gramEnd"/>
      <w:r w:rsidR="00DF615F" w:rsidRPr="000A3D8C">
        <w:t xml:space="preserve"> are at risk of tooth decay</w:t>
      </w:r>
      <w:r w:rsidRPr="000A3D8C">
        <w:t xml:space="preserve"> and</w:t>
      </w:r>
      <w:r w:rsidR="00DF615F" w:rsidRPr="000A3D8C">
        <w:t xml:space="preserve"> to all children from 3 years. T</w:t>
      </w:r>
      <w:r w:rsidRPr="000A3D8C">
        <w:t>he dentist</w:t>
      </w:r>
      <w:r w:rsidR="00DF615F" w:rsidRPr="000A3D8C">
        <w:t xml:space="preserve"> or dental care professional</w:t>
      </w:r>
      <w:r w:rsidRPr="000A3D8C">
        <w:t xml:space="preserve"> will apply it to children’s teeth as part of their routine check-up appointment.</w:t>
      </w:r>
    </w:p>
    <w:p w:rsidR="00DF615F" w:rsidRPr="000A3D8C" w:rsidRDefault="00DF615F" w:rsidP="00DF615F">
      <w:pPr>
        <w:pStyle w:val="ListParagraph"/>
        <w:numPr>
          <w:ilvl w:val="0"/>
          <w:numId w:val="6"/>
        </w:numPr>
        <w:spacing w:line="240" w:lineRule="auto"/>
        <w:jc w:val="both"/>
        <w:rPr>
          <w:b/>
        </w:rPr>
      </w:pPr>
      <w:r w:rsidRPr="000A3D8C">
        <w:rPr>
          <w:b/>
        </w:rPr>
        <w:t>Resources about oral health</w:t>
      </w:r>
    </w:p>
    <w:p w:rsidR="009538D9" w:rsidRPr="000A3D8C" w:rsidRDefault="007804AC" w:rsidP="00976B35">
      <w:pPr>
        <w:pStyle w:val="ListParagraph"/>
        <w:numPr>
          <w:ilvl w:val="0"/>
          <w:numId w:val="8"/>
        </w:numPr>
        <w:spacing w:after="0" w:line="240" w:lineRule="auto"/>
        <w:ind w:left="567" w:hanging="283"/>
        <w:jc w:val="both"/>
      </w:pPr>
      <w:r w:rsidRPr="000A3D8C">
        <w:t>Red book</w:t>
      </w:r>
      <w:r w:rsidR="00DF615F" w:rsidRPr="000A3D8C">
        <w:t xml:space="preserve"> contains information for parents about tooth development, tooth brushing, improving diet and visiting the dentist.</w:t>
      </w:r>
    </w:p>
    <w:p w:rsidR="009538D9" w:rsidRPr="000A3D8C" w:rsidRDefault="009538D9" w:rsidP="00976B35">
      <w:pPr>
        <w:pStyle w:val="ListParagraph"/>
        <w:numPr>
          <w:ilvl w:val="0"/>
          <w:numId w:val="8"/>
        </w:numPr>
        <w:spacing w:after="0" w:line="240" w:lineRule="auto"/>
        <w:ind w:left="567" w:hanging="283"/>
        <w:jc w:val="both"/>
      </w:pPr>
      <w:r w:rsidRPr="000A3D8C">
        <w:rPr>
          <w:rFonts w:cs="Arial"/>
        </w:rPr>
        <w:t>NHS choices dental health pages:</w:t>
      </w:r>
    </w:p>
    <w:p w:rsidR="00C736EF" w:rsidRPr="000A3D8C" w:rsidRDefault="002E6194" w:rsidP="00976B35">
      <w:pPr>
        <w:spacing w:after="0" w:line="240" w:lineRule="auto"/>
        <w:ind w:left="284" w:firstLine="283"/>
        <w:jc w:val="both"/>
      </w:pPr>
      <w:hyperlink r:id="rId15" w:history="1">
        <w:r w:rsidR="00C736EF" w:rsidRPr="000A3D8C">
          <w:rPr>
            <w:rStyle w:val="Hyperlink"/>
            <w:rFonts w:cs="Arial"/>
          </w:rPr>
          <w:t>http://www.nhs.uk/conditions/Dental-decay/Pages/Introduction.aspx</w:t>
        </w:r>
      </w:hyperlink>
    </w:p>
    <w:p w:rsidR="00C736EF" w:rsidRPr="000A3D8C" w:rsidRDefault="009538D9" w:rsidP="00976B35">
      <w:pPr>
        <w:pStyle w:val="ListParagraph"/>
        <w:numPr>
          <w:ilvl w:val="0"/>
          <w:numId w:val="11"/>
        </w:numPr>
        <w:spacing w:after="0" w:line="240" w:lineRule="auto"/>
        <w:jc w:val="both"/>
      </w:pPr>
      <w:r w:rsidRPr="000A3D8C">
        <w:rPr>
          <w:rFonts w:cs="Arial"/>
        </w:rPr>
        <w:t xml:space="preserve">Oral health for babies and children – </w:t>
      </w:r>
      <w:proofErr w:type="spellStart"/>
      <w:r w:rsidRPr="000A3D8C">
        <w:rPr>
          <w:rFonts w:cs="Arial"/>
        </w:rPr>
        <w:t>iHV</w:t>
      </w:r>
      <w:proofErr w:type="spellEnd"/>
      <w:r w:rsidRPr="000A3D8C">
        <w:rPr>
          <w:rFonts w:cs="Arial"/>
        </w:rPr>
        <w:t xml:space="preserve"> </w:t>
      </w:r>
    </w:p>
    <w:p w:rsidR="00C736EF" w:rsidRPr="000A3D8C" w:rsidRDefault="002E6194" w:rsidP="00976B35">
      <w:pPr>
        <w:tabs>
          <w:tab w:val="left" w:pos="4820"/>
        </w:tabs>
        <w:spacing w:after="0" w:line="240" w:lineRule="auto"/>
        <w:ind w:left="567"/>
        <w:rPr>
          <w:rFonts w:cs="Arial"/>
        </w:rPr>
      </w:pPr>
      <w:hyperlink r:id="rId16" w:history="1">
        <w:r w:rsidR="00C736EF" w:rsidRPr="000A3D8C">
          <w:rPr>
            <w:rStyle w:val="Hyperlink"/>
            <w:rFonts w:cs="Arial"/>
          </w:rPr>
          <w:t>http://ihv.org.uk/wp-content/uploads/2015/11/GPP_Dental-hygene_V3-WEB.pdf</w:t>
        </w:r>
      </w:hyperlink>
    </w:p>
    <w:p w:rsidR="009538D9" w:rsidRPr="000A3D8C" w:rsidRDefault="009538D9" w:rsidP="00976B35">
      <w:pPr>
        <w:pStyle w:val="ListParagraph"/>
        <w:numPr>
          <w:ilvl w:val="0"/>
          <w:numId w:val="8"/>
        </w:numPr>
        <w:tabs>
          <w:tab w:val="left" w:pos="4820"/>
        </w:tabs>
        <w:spacing w:after="0" w:line="240" w:lineRule="auto"/>
        <w:ind w:left="567" w:hanging="283"/>
        <w:rPr>
          <w:rFonts w:cs="Arial"/>
        </w:rPr>
      </w:pPr>
      <w:r w:rsidRPr="000A3D8C">
        <w:rPr>
          <w:rFonts w:cs="Arial"/>
        </w:rPr>
        <w:t>For early years oral health training contac</w:t>
      </w:r>
      <w:r w:rsidR="00C736EF" w:rsidRPr="000A3D8C">
        <w:rPr>
          <w:rFonts w:cs="Arial"/>
        </w:rPr>
        <w:t xml:space="preserve">t </w:t>
      </w:r>
      <w:r w:rsidRPr="000A3D8C">
        <w:rPr>
          <w:rFonts w:cs="Arial"/>
        </w:rPr>
        <w:t>Sheffield oral health promotion team on 0114 271 6142</w:t>
      </w:r>
    </w:p>
    <w:p w:rsidR="009538D9" w:rsidRDefault="009538D9" w:rsidP="00976B35">
      <w:pPr>
        <w:spacing w:after="0" w:line="240" w:lineRule="auto"/>
        <w:jc w:val="both"/>
      </w:pPr>
    </w:p>
    <w:p w:rsidR="00976B35" w:rsidRPr="000A3D8C" w:rsidRDefault="00976B35" w:rsidP="008C34DE">
      <w:pPr>
        <w:spacing w:line="240" w:lineRule="auto"/>
        <w:jc w:val="both"/>
      </w:pPr>
      <w:r>
        <w:lastRenderedPageBreak/>
        <w:t xml:space="preserve">Supporting information developed based on existing resources by Dr Zoe </w:t>
      </w:r>
      <w:proofErr w:type="spellStart"/>
      <w:r>
        <w:t>Marshman</w:t>
      </w:r>
      <w:proofErr w:type="spellEnd"/>
      <w:r>
        <w:t xml:space="preserve">, School of Clinical Dentistry, University of Sheffield, </w:t>
      </w:r>
      <w:proofErr w:type="gramStart"/>
      <w:r>
        <w:t>November</w:t>
      </w:r>
      <w:proofErr w:type="gramEnd"/>
      <w:r>
        <w:t xml:space="preserve"> 2017.</w:t>
      </w:r>
    </w:p>
    <w:sectPr w:rsidR="00976B35" w:rsidRPr="000A3D8C">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194" w:rsidRDefault="002E6194" w:rsidP="00431A73">
      <w:pPr>
        <w:spacing w:after="0" w:line="240" w:lineRule="auto"/>
      </w:pPr>
      <w:r>
        <w:separator/>
      </w:r>
    </w:p>
  </w:endnote>
  <w:endnote w:type="continuationSeparator" w:id="0">
    <w:p w:rsidR="002E6194" w:rsidRDefault="002E6194" w:rsidP="0043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666171"/>
      <w:docPartObj>
        <w:docPartGallery w:val="Page Numbers (Bottom of Page)"/>
        <w:docPartUnique/>
      </w:docPartObj>
    </w:sdtPr>
    <w:sdtEndPr>
      <w:rPr>
        <w:noProof/>
      </w:rPr>
    </w:sdtEndPr>
    <w:sdtContent>
      <w:p w:rsidR="00976B35" w:rsidRDefault="00976B35">
        <w:pPr>
          <w:pStyle w:val="Footer"/>
          <w:jc w:val="center"/>
        </w:pPr>
        <w:r>
          <w:fldChar w:fldCharType="begin"/>
        </w:r>
        <w:r>
          <w:instrText xml:space="preserve"> PAGE   \* MERGEFORMAT </w:instrText>
        </w:r>
        <w:r>
          <w:fldChar w:fldCharType="separate"/>
        </w:r>
        <w:r w:rsidR="00736F30">
          <w:rPr>
            <w:noProof/>
          </w:rPr>
          <w:t>5</w:t>
        </w:r>
        <w:r>
          <w:rPr>
            <w:noProof/>
          </w:rPr>
          <w:fldChar w:fldCharType="end"/>
        </w:r>
      </w:p>
    </w:sdtContent>
  </w:sdt>
  <w:p w:rsidR="00431A73" w:rsidRDefault="00431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194" w:rsidRDefault="002E6194" w:rsidP="00431A73">
      <w:pPr>
        <w:spacing w:after="0" w:line="240" w:lineRule="auto"/>
      </w:pPr>
      <w:r>
        <w:separator/>
      </w:r>
    </w:p>
  </w:footnote>
  <w:footnote w:type="continuationSeparator" w:id="0">
    <w:p w:rsidR="002E6194" w:rsidRDefault="002E6194" w:rsidP="00431A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B5CA8"/>
    <w:multiLevelType w:val="hybridMultilevel"/>
    <w:tmpl w:val="18480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7E435F"/>
    <w:multiLevelType w:val="multilevel"/>
    <w:tmpl w:val="C1FE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B7275"/>
    <w:multiLevelType w:val="hybridMultilevel"/>
    <w:tmpl w:val="A828774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115C204F"/>
    <w:multiLevelType w:val="multilevel"/>
    <w:tmpl w:val="68E0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256D6"/>
    <w:multiLevelType w:val="hybridMultilevel"/>
    <w:tmpl w:val="B3BA7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BC0148"/>
    <w:multiLevelType w:val="multilevel"/>
    <w:tmpl w:val="A95A942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
    <w:nsid w:val="38221C96"/>
    <w:multiLevelType w:val="multilevel"/>
    <w:tmpl w:val="AD28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307589"/>
    <w:multiLevelType w:val="multilevel"/>
    <w:tmpl w:val="A1B4FE50"/>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9">
    <w:nsid w:val="4A7A7F09"/>
    <w:multiLevelType w:val="hybridMultilevel"/>
    <w:tmpl w:val="8EB086E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61A30135"/>
    <w:multiLevelType w:val="hybridMultilevel"/>
    <w:tmpl w:val="F586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AA3024"/>
    <w:multiLevelType w:val="hybridMultilevel"/>
    <w:tmpl w:val="3774DB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nsid w:val="733D28E6"/>
    <w:multiLevelType w:val="hybridMultilevel"/>
    <w:tmpl w:val="62F276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37D411B"/>
    <w:multiLevelType w:val="hybridMultilevel"/>
    <w:tmpl w:val="C2107CF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nsid w:val="7A5017D0"/>
    <w:multiLevelType w:val="hybridMultilevel"/>
    <w:tmpl w:val="5E7294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8"/>
  </w:num>
  <w:num w:numId="2">
    <w:abstractNumId w:val="10"/>
  </w:num>
  <w:num w:numId="3">
    <w:abstractNumId w:val="4"/>
  </w:num>
  <w:num w:numId="4">
    <w:abstractNumId w:val="1"/>
  </w:num>
  <w:num w:numId="5">
    <w:abstractNumId w:val="12"/>
  </w:num>
  <w:num w:numId="6">
    <w:abstractNumId w:val="5"/>
  </w:num>
  <w:num w:numId="7">
    <w:abstractNumId w:val="0"/>
  </w:num>
  <w:num w:numId="8">
    <w:abstractNumId w:val="11"/>
  </w:num>
  <w:num w:numId="9">
    <w:abstractNumId w:val="9"/>
  </w:num>
  <w:num w:numId="10">
    <w:abstractNumId w:val="3"/>
  </w:num>
  <w:num w:numId="11">
    <w:abstractNumId w:val="14"/>
  </w:num>
  <w:num w:numId="12">
    <w:abstractNumId w:val="6"/>
  </w:num>
  <w:num w:numId="13">
    <w:abstractNumId w:val="7"/>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4AC"/>
    <w:rsid w:val="000A3D8C"/>
    <w:rsid w:val="000D24D2"/>
    <w:rsid w:val="001E6315"/>
    <w:rsid w:val="002E6194"/>
    <w:rsid w:val="00347DF8"/>
    <w:rsid w:val="003D5944"/>
    <w:rsid w:val="00431A73"/>
    <w:rsid w:val="004E16A3"/>
    <w:rsid w:val="005128DE"/>
    <w:rsid w:val="007012D5"/>
    <w:rsid w:val="00736F30"/>
    <w:rsid w:val="007804AC"/>
    <w:rsid w:val="00786DCF"/>
    <w:rsid w:val="007E7AAC"/>
    <w:rsid w:val="008C34DE"/>
    <w:rsid w:val="008F6B2D"/>
    <w:rsid w:val="009538D9"/>
    <w:rsid w:val="00976B35"/>
    <w:rsid w:val="00A00685"/>
    <w:rsid w:val="00A06298"/>
    <w:rsid w:val="00A3321C"/>
    <w:rsid w:val="00B14F27"/>
    <w:rsid w:val="00B654D8"/>
    <w:rsid w:val="00B87ACA"/>
    <w:rsid w:val="00C736EF"/>
    <w:rsid w:val="00CD15CE"/>
    <w:rsid w:val="00CF746B"/>
    <w:rsid w:val="00D073E1"/>
    <w:rsid w:val="00DF615F"/>
    <w:rsid w:val="00EF7438"/>
    <w:rsid w:val="00F2354F"/>
    <w:rsid w:val="00FA4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54F"/>
    <w:rPr>
      <w:color w:val="0000FF" w:themeColor="hyperlink"/>
      <w:u w:val="single"/>
    </w:rPr>
  </w:style>
  <w:style w:type="character" w:styleId="FollowedHyperlink">
    <w:name w:val="FollowedHyperlink"/>
    <w:basedOn w:val="DefaultParagraphFont"/>
    <w:uiPriority w:val="99"/>
    <w:semiHidden/>
    <w:unhideWhenUsed/>
    <w:rsid w:val="00F2354F"/>
    <w:rPr>
      <w:color w:val="800080" w:themeColor="followedHyperlink"/>
      <w:u w:val="single"/>
    </w:rPr>
  </w:style>
  <w:style w:type="paragraph" w:styleId="ListParagraph">
    <w:name w:val="List Paragraph"/>
    <w:basedOn w:val="Normal"/>
    <w:uiPriority w:val="34"/>
    <w:qFormat/>
    <w:rsid w:val="00F2354F"/>
    <w:pPr>
      <w:ind w:left="720"/>
      <w:contextualSpacing/>
    </w:pPr>
  </w:style>
  <w:style w:type="paragraph" w:styleId="NormalWeb">
    <w:name w:val="Normal (Web)"/>
    <w:basedOn w:val="Normal"/>
    <w:uiPriority w:val="99"/>
    <w:semiHidden/>
    <w:unhideWhenUsed/>
    <w:rsid w:val="00B87A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31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A73"/>
  </w:style>
  <w:style w:type="paragraph" w:styleId="Footer">
    <w:name w:val="footer"/>
    <w:basedOn w:val="Normal"/>
    <w:link w:val="FooterChar"/>
    <w:uiPriority w:val="99"/>
    <w:unhideWhenUsed/>
    <w:rsid w:val="00431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A73"/>
  </w:style>
  <w:style w:type="character" w:styleId="CommentReference">
    <w:name w:val="annotation reference"/>
    <w:basedOn w:val="DefaultParagraphFont"/>
    <w:uiPriority w:val="99"/>
    <w:semiHidden/>
    <w:unhideWhenUsed/>
    <w:rsid w:val="008F6B2D"/>
    <w:rPr>
      <w:sz w:val="16"/>
      <w:szCs w:val="16"/>
    </w:rPr>
  </w:style>
  <w:style w:type="paragraph" w:styleId="CommentText">
    <w:name w:val="annotation text"/>
    <w:basedOn w:val="Normal"/>
    <w:link w:val="CommentTextChar"/>
    <w:uiPriority w:val="99"/>
    <w:semiHidden/>
    <w:unhideWhenUsed/>
    <w:rsid w:val="008F6B2D"/>
    <w:pPr>
      <w:spacing w:line="240" w:lineRule="auto"/>
    </w:pPr>
    <w:rPr>
      <w:sz w:val="20"/>
      <w:szCs w:val="20"/>
    </w:rPr>
  </w:style>
  <w:style w:type="character" w:customStyle="1" w:styleId="CommentTextChar">
    <w:name w:val="Comment Text Char"/>
    <w:basedOn w:val="DefaultParagraphFont"/>
    <w:link w:val="CommentText"/>
    <w:uiPriority w:val="99"/>
    <w:semiHidden/>
    <w:rsid w:val="008F6B2D"/>
    <w:rPr>
      <w:sz w:val="20"/>
      <w:szCs w:val="20"/>
    </w:rPr>
  </w:style>
  <w:style w:type="paragraph" w:styleId="CommentSubject">
    <w:name w:val="annotation subject"/>
    <w:basedOn w:val="CommentText"/>
    <w:next w:val="CommentText"/>
    <w:link w:val="CommentSubjectChar"/>
    <w:uiPriority w:val="99"/>
    <w:semiHidden/>
    <w:unhideWhenUsed/>
    <w:rsid w:val="008F6B2D"/>
    <w:rPr>
      <w:b/>
      <w:bCs/>
    </w:rPr>
  </w:style>
  <w:style w:type="character" w:customStyle="1" w:styleId="CommentSubjectChar">
    <w:name w:val="Comment Subject Char"/>
    <w:basedOn w:val="CommentTextChar"/>
    <w:link w:val="CommentSubject"/>
    <w:uiPriority w:val="99"/>
    <w:semiHidden/>
    <w:rsid w:val="008F6B2D"/>
    <w:rPr>
      <w:b/>
      <w:bCs/>
      <w:sz w:val="20"/>
      <w:szCs w:val="20"/>
    </w:rPr>
  </w:style>
  <w:style w:type="paragraph" w:styleId="BalloonText">
    <w:name w:val="Balloon Text"/>
    <w:basedOn w:val="Normal"/>
    <w:link w:val="BalloonTextChar"/>
    <w:uiPriority w:val="99"/>
    <w:semiHidden/>
    <w:unhideWhenUsed/>
    <w:rsid w:val="008F6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54F"/>
    <w:rPr>
      <w:color w:val="0000FF" w:themeColor="hyperlink"/>
      <w:u w:val="single"/>
    </w:rPr>
  </w:style>
  <w:style w:type="character" w:styleId="FollowedHyperlink">
    <w:name w:val="FollowedHyperlink"/>
    <w:basedOn w:val="DefaultParagraphFont"/>
    <w:uiPriority w:val="99"/>
    <w:semiHidden/>
    <w:unhideWhenUsed/>
    <w:rsid w:val="00F2354F"/>
    <w:rPr>
      <w:color w:val="800080" w:themeColor="followedHyperlink"/>
      <w:u w:val="single"/>
    </w:rPr>
  </w:style>
  <w:style w:type="paragraph" w:styleId="ListParagraph">
    <w:name w:val="List Paragraph"/>
    <w:basedOn w:val="Normal"/>
    <w:uiPriority w:val="34"/>
    <w:qFormat/>
    <w:rsid w:val="00F2354F"/>
    <w:pPr>
      <w:ind w:left="720"/>
      <w:contextualSpacing/>
    </w:pPr>
  </w:style>
  <w:style w:type="paragraph" w:styleId="NormalWeb">
    <w:name w:val="Normal (Web)"/>
    <w:basedOn w:val="Normal"/>
    <w:uiPriority w:val="99"/>
    <w:semiHidden/>
    <w:unhideWhenUsed/>
    <w:rsid w:val="00B87A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31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A73"/>
  </w:style>
  <w:style w:type="paragraph" w:styleId="Footer">
    <w:name w:val="footer"/>
    <w:basedOn w:val="Normal"/>
    <w:link w:val="FooterChar"/>
    <w:uiPriority w:val="99"/>
    <w:unhideWhenUsed/>
    <w:rsid w:val="00431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A73"/>
  </w:style>
  <w:style w:type="character" w:styleId="CommentReference">
    <w:name w:val="annotation reference"/>
    <w:basedOn w:val="DefaultParagraphFont"/>
    <w:uiPriority w:val="99"/>
    <w:semiHidden/>
    <w:unhideWhenUsed/>
    <w:rsid w:val="008F6B2D"/>
    <w:rPr>
      <w:sz w:val="16"/>
      <w:szCs w:val="16"/>
    </w:rPr>
  </w:style>
  <w:style w:type="paragraph" w:styleId="CommentText">
    <w:name w:val="annotation text"/>
    <w:basedOn w:val="Normal"/>
    <w:link w:val="CommentTextChar"/>
    <w:uiPriority w:val="99"/>
    <w:semiHidden/>
    <w:unhideWhenUsed/>
    <w:rsid w:val="008F6B2D"/>
    <w:pPr>
      <w:spacing w:line="240" w:lineRule="auto"/>
    </w:pPr>
    <w:rPr>
      <w:sz w:val="20"/>
      <w:szCs w:val="20"/>
    </w:rPr>
  </w:style>
  <w:style w:type="character" w:customStyle="1" w:styleId="CommentTextChar">
    <w:name w:val="Comment Text Char"/>
    <w:basedOn w:val="DefaultParagraphFont"/>
    <w:link w:val="CommentText"/>
    <w:uiPriority w:val="99"/>
    <w:semiHidden/>
    <w:rsid w:val="008F6B2D"/>
    <w:rPr>
      <w:sz w:val="20"/>
      <w:szCs w:val="20"/>
    </w:rPr>
  </w:style>
  <w:style w:type="paragraph" w:styleId="CommentSubject">
    <w:name w:val="annotation subject"/>
    <w:basedOn w:val="CommentText"/>
    <w:next w:val="CommentText"/>
    <w:link w:val="CommentSubjectChar"/>
    <w:uiPriority w:val="99"/>
    <w:semiHidden/>
    <w:unhideWhenUsed/>
    <w:rsid w:val="008F6B2D"/>
    <w:rPr>
      <w:b/>
      <w:bCs/>
    </w:rPr>
  </w:style>
  <w:style w:type="character" w:customStyle="1" w:styleId="CommentSubjectChar">
    <w:name w:val="Comment Subject Char"/>
    <w:basedOn w:val="CommentTextChar"/>
    <w:link w:val="CommentSubject"/>
    <w:uiPriority w:val="99"/>
    <w:semiHidden/>
    <w:rsid w:val="008F6B2D"/>
    <w:rPr>
      <w:b/>
      <w:bCs/>
      <w:sz w:val="20"/>
      <w:szCs w:val="20"/>
    </w:rPr>
  </w:style>
  <w:style w:type="paragraph" w:styleId="BalloonText">
    <w:name w:val="Balloon Text"/>
    <w:basedOn w:val="Normal"/>
    <w:link w:val="BalloonTextChar"/>
    <w:uiPriority w:val="99"/>
    <w:semiHidden/>
    <w:unhideWhenUsed/>
    <w:rsid w:val="008F6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00415">
      <w:bodyDiv w:val="1"/>
      <w:marLeft w:val="0"/>
      <w:marRight w:val="0"/>
      <w:marTop w:val="0"/>
      <w:marBottom w:val="0"/>
      <w:divBdr>
        <w:top w:val="none" w:sz="0" w:space="0" w:color="auto"/>
        <w:left w:val="none" w:sz="0" w:space="0" w:color="auto"/>
        <w:bottom w:val="none" w:sz="0" w:space="0" w:color="auto"/>
        <w:right w:val="none" w:sz="0" w:space="0" w:color="auto"/>
      </w:divBdr>
    </w:div>
    <w:div w:id="699740076">
      <w:bodyDiv w:val="1"/>
      <w:marLeft w:val="0"/>
      <w:marRight w:val="0"/>
      <w:marTop w:val="0"/>
      <w:marBottom w:val="0"/>
      <w:divBdr>
        <w:top w:val="none" w:sz="0" w:space="0" w:color="auto"/>
        <w:left w:val="none" w:sz="0" w:space="0" w:color="auto"/>
        <w:bottom w:val="none" w:sz="0" w:space="0" w:color="auto"/>
        <w:right w:val="none" w:sz="0" w:space="0" w:color="auto"/>
      </w:divBdr>
    </w:div>
    <w:div w:id="1475828073">
      <w:bodyDiv w:val="1"/>
      <w:marLeft w:val="0"/>
      <w:marRight w:val="0"/>
      <w:marTop w:val="0"/>
      <w:marBottom w:val="0"/>
      <w:divBdr>
        <w:top w:val="none" w:sz="0" w:space="0" w:color="auto"/>
        <w:left w:val="none" w:sz="0" w:space="0" w:color="auto"/>
        <w:bottom w:val="none" w:sz="0" w:space="0" w:color="auto"/>
        <w:right w:val="none" w:sz="0" w:space="0" w:color="auto"/>
      </w:divBdr>
      <w:divsChild>
        <w:div w:id="738594008">
          <w:marLeft w:val="0"/>
          <w:marRight w:val="0"/>
          <w:marTop w:val="0"/>
          <w:marBottom w:val="0"/>
          <w:divBdr>
            <w:top w:val="none" w:sz="0" w:space="0" w:color="auto"/>
            <w:left w:val="none" w:sz="0" w:space="0" w:color="auto"/>
            <w:bottom w:val="none" w:sz="0" w:space="0" w:color="auto"/>
            <w:right w:val="none" w:sz="0" w:space="0" w:color="auto"/>
          </w:divBdr>
          <w:divsChild>
            <w:div w:id="320082259">
              <w:marLeft w:val="0"/>
              <w:marRight w:val="0"/>
              <w:marTop w:val="0"/>
              <w:marBottom w:val="0"/>
              <w:divBdr>
                <w:top w:val="none" w:sz="0" w:space="0" w:color="auto"/>
                <w:left w:val="none" w:sz="0" w:space="0" w:color="auto"/>
                <w:bottom w:val="none" w:sz="0" w:space="0" w:color="auto"/>
                <w:right w:val="none" w:sz="0" w:space="0" w:color="auto"/>
              </w:divBdr>
              <w:divsChild>
                <w:div w:id="915940125">
                  <w:marLeft w:val="0"/>
                  <w:marRight w:val="0"/>
                  <w:marTop w:val="0"/>
                  <w:marBottom w:val="0"/>
                  <w:divBdr>
                    <w:top w:val="none" w:sz="0" w:space="0" w:color="auto"/>
                    <w:left w:val="none" w:sz="0" w:space="0" w:color="auto"/>
                    <w:bottom w:val="none" w:sz="0" w:space="0" w:color="auto"/>
                    <w:right w:val="none" w:sz="0" w:space="0" w:color="auto"/>
                  </w:divBdr>
                  <w:divsChild>
                    <w:div w:id="493381173">
                      <w:marLeft w:val="0"/>
                      <w:marRight w:val="0"/>
                      <w:marTop w:val="0"/>
                      <w:marBottom w:val="0"/>
                      <w:divBdr>
                        <w:top w:val="none" w:sz="0" w:space="0" w:color="auto"/>
                        <w:left w:val="none" w:sz="0" w:space="0" w:color="auto"/>
                        <w:bottom w:val="none" w:sz="0" w:space="0" w:color="auto"/>
                        <w:right w:val="none" w:sz="0" w:space="0" w:color="auto"/>
                      </w:divBdr>
                      <w:divsChild>
                        <w:div w:id="1561208922">
                          <w:marLeft w:val="0"/>
                          <w:marRight w:val="0"/>
                          <w:marTop w:val="45"/>
                          <w:marBottom w:val="0"/>
                          <w:divBdr>
                            <w:top w:val="none" w:sz="0" w:space="0" w:color="auto"/>
                            <w:left w:val="none" w:sz="0" w:space="0" w:color="auto"/>
                            <w:bottom w:val="none" w:sz="0" w:space="0" w:color="auto"/>
                            <w:right w:val="none" w:sz="0" w:space="0" w:color="auto"/>
                          </w:divBdr>
                          <w:divsChild>
                            <w:div w:id="1910580589">
                              <w:marLeft w:val="0"/>
                              <w:marRight w:val="0"/>
                              <w:marTop w:val="0"/>
                              <w:marBottom w:val="0"/>
                              <w:divBdr>
                                <w:top w:val="none" w:sz="0" w:space="0" w:color="auto"/>
                                <w:left w:val="none" w:sz="0" w:space="0" w:color="auto"/>
                                <w:bottom w:val="none" w:sz="0" w:space="0" w:color="auto"/>
                                <w:right w:val="none" w:sz="0" w:space="0" w:color="auto"/>
                              </w:divBdr>
                              <w:divsChild>
                                <w:div w:id="1126587918">
                                  <w:marLeft w:val="2070"/>
                                  <w:marRight w:val="3810"/>
                                  <w:marTop w:val="0"/>
                                  <w:marBottom w:val="0"/>
                                  <w:divBdr>
                                    <w:top w:val="none" w:sz="0" w:space="0" w:color="auto"/>
                                    <w:left w:val="none" w:sz="0" w:space="0" w:color="auto"/>
                                    <w:bottom w:val="none" w:sz="0" w:space="0" w:color="auto"/>
                                    <w:right w:val="none" w:sz="0" w:space="0" w:color="auto"/>
                                  </w:divBdr>
                                  <w:divsChild>
                                    <w:div w:id="2117167110">
                                      <w:marLeft w:val="0"/>
                                      <w:marRight w:val="0"/>
                                      <w:marTop w:val="0"/>
                                      <w:marBottom w:val="0"/>
                                      <w:divBdr>
                                        <w:top w:val="none" w:sz="0" w:space="0" w:color="auto"/>
                                        <w:left w:val="none" w:sz="0" w:space="0" w:color="auto"/>
                                        <w:bottom w:val="none" w:sz="0" w:space="0" w:color="auto"/>
                                        <w:right w:val="none" w:sz="0" w:space="0" w:color="auto"/>
                                      </w:divBdr>
                                      <w:divsChild>
                                        <w:div w:id="174157174">
                                          <w:marLeft w:val="0"/>
                                          <w:marRight w:val="0"/>
                                          <w:marTop w:val="0"/>
                                          <w:marBottom w:val="0"/>
                                          <w:divBdr>
                                            <w:top w:val="none" w:sz="0" w:space="0" w:color="auto"/>
                                            <w:left w:val="none" w:sz="0" w:space="0" w:color="auto"/>
                                            <w:bottom w:val="none" w:sz="0" w:space="0" w:color="auto"/>
                                            <w:right w:val="none" w:sz="0" w:space="0" w:color="auto"/>
                                          </w:divBdr>
                                          <w:divsChild>
                                            <w:div w:id="2132547366">
                                              <w:marLeft w:val="0"/>
                                              <w:marRight w:val="0"/>
                                              <w:marTop w:val="0"/>
                                              <w:marBottom w:val="0"/>
                                              <w:divBdr>
                                                <w:top w:val="none" w:sz="0" w:space="0" w:color="auto"/>
                                                <w:left w:val="none" w:sz="0" w:space="0" w:color="auto"/>
                                                <w:bottom w:val="none" w:sz="0" w:space="0" w:color="auto"/>
                                                <w:right w:val="none" w:sz="0" w:space="0" w:color="auto"/>
                                              </w:divBdr>
                                              <w:divsChild>
                                                <w:div w:id="271129802">
                                                  <w:marLeft w:val="0"/>
                                                  <w:marRight w:val="0"/>
                                                  <w:marTop w:val="90"/>
                                                  <w:marBottom w:val="0"/>
                                                  <w:divBdr>
                                                    <w:top w:val="none" w:sz="0" w:space="0" w:color="auto"/>
                                                    <w:left w:val="none" w:sz="0" w:space="0" w:color="auto"/>
                                                    <w:bottom w:val="none" w:sz="0" w:space="0" w:color="auto"/>
                                                    <w:right w:val="none" w:sz="0" w:space="0" w:color="auto"/>
                                                  </w:divBdr>
                                                  <w:divsChild>
                                                    <w:div w:id="83304093">
                                                      <w:marLeft w:val="0"/>
                                                      <w:marRight w:val="0"/>
                                                      <w:marTop w:val="0"/>
                                                      <w:marBottom w:val="0"/>
                                                      <w:divBdr>
                                                        <w:top w:val="none" w:sz="0" w:space="0" w:color="auto"/>
                                                        <w:left w:val="none" w:sz="0" w:space="0" w:color="auto"/>
                                                        <w:bottom w:val="none" w:sz="0" w:space="0" w:color="auto"/>
                                                        <w:right w:val="none" w:sz="0" w:space="0" w:color="auto"/>
                                                      </w:divBdr>
                                                      <w:divsChild>
                                                        <w:div w:id="2128236686">
                                                          <w:marLeft w:val="0"/>
                                                          <w:marRight w:val="0"/>
                                                          <w:marTop w:val="0"/>
                                                          <w:marBottom w:val="0"/>
                                                          <w:divBdr>
                                                            <w:top w:val="none" w:sz="0" w:space="0" w:color="auto"/>
                                                            <w:left w:val="none" w:sz="0" w:space="0" w:color="auto"/>
                                                            <w:bottom w:val="none" w:sz="0" w:space="0" w:color="auto"/>
                                                            <w:right w:val="none" w:sz="0" w:space="0" w:color="auto"/>
                                                          </w:divBdr>
                                                          <w:divsChild>
                                                            <w:div w:id="697509780">
                                                              <w:marLeft w:val="0"/>
                                                              <w:marRight w:val="0"/>
                                                              <w:marTop w:val="0"/>
                                                              <w:marBottom w:val="390"/>
                                                              <w:divBdr>
                                                                <w:top w:val="none" w:sz="0" w:space="0" w:color="auto"/>
                                                                <w:left w:val="none" w:sz="0" w:space="0" w:color="auto"/>
                                                                <w:bottom w:val="none" w:sz="0" w:space="0" w:color="auto"/>
                                                                <w:right w:val="none" w:sz="0" w:space="0" w:color="auto"/>
                                                              </w:divBdr>
                                                              <w:divsChild>
                                                                <w:div w:id="307367461">
                                                                  <w:marLeft w:val="0"/>
                                                                  <w:marRight w:val="0"/>
                                                                  <w:marTop w:val="0"/>
                                                                  <w:marBottom w:val="0"/>
                                                                  <w:divBdr>
                                                                    <w:top w:val="none" w:sz="0" w:space="0" w:color="auto"/>
                                                                    <w:left w:val="none" w:sz="0" w:space="0" w:color="auto"/>
                                                                    <w:bottom w:val="none" w:sz="0" w:space="0" w:color="auto"/>
                                                                    <w:right w:val="none" w:sz="0" w:space="0" w:color="auto"/>
                                                                  </w:divBdr>
                                                                  <w:divsChild>
                                                                    <w:div w:id="13268694">
                                                                      <w:marLeft w:val="0"/>
                                                                      <w:marRight w:val="0"/>
                                                                      <w:marTop w:val="0"/>
                                                                      <w:marBottom w:val="0"/>
                                                                      <w:divBdr>
                                                                        <w:top w:val="none" w:sz="0" w:space="0" w:color="auto"/>
                                                                        <w:left w:val="none" w:sz="0" w:space="0" w:color="auto"/>
                                                                        <w:bottom w:val="none" w:sz="0" w:space="0" w:color="auto"/>
                                                                        <w:right w:val="none" w:sz="0" w:space="0" w:color="auto"/>
                                                                      </w:divBdr>
                                                                      <w:divsChild>
                                                                        <w:div w:id="2030712185">
                                                                          <w:marLeft w:val="0"/>
                                                                          <w:marRight w:val="0"/>
                                                                          <w:marTop w:val="0"/>
                                                                          <w:marBottom w:val="0"/>
                                                                          <w:divBdr>
                                                                            <w:top w:val="none" w:sz="0" w:space="0" w:color="auto"/>
                                                                            <w:left w:val="none" w:sz="0" w:space="0" w:color="auto"/>
                                                                            <w:bottom w:val="none" w:sz="0" w:space="0" w:color="auto"/>
                                                                            <w:right w:val="none" w:sz="0" w:space="0" w:color="auto"/>
                                                                          </w:divBdr>
                                                                          <w:divsChild>
                                                                            <w:div w:id="1560942797">
                                                                              <w:marLeft w:val="0"/>
                                                                              <w:marRight w:val="0"/>
                                                                              <w:marTop w:val="0"/>
                                                                              <w:marBottom w:val="0"/>
                                                                              <w:divBdr>
                                                                                <w:top w:val="none" w:sz="0" w:space="0" w:color="auto"/>
                                                                                <w:left w:val="none" w:sz="0" w:space="0" w:color="auto"/>
                                                                                <w:bottom w:val="none" w:sz="0" w:space="0" w:color="auto"/>
                                                                                <w:right w:val="none" w:sz="0" w:space="0" w:color="auto"/>
                                                                              </w:divBdr>
                                                                              <w:divsChild>
                                                                                <w:div w:id="422530463">
                                                                                  <w:marLeft w:val="0"/>
                                                                                  <w:marRight w:val="0"/>
                                                                                  <w:marTop w:val="0"/>
                                                                                  <w:marBottom w:val="0"/>
                                                                                  <w:divBdr>
                                                                                    <w:top w:val="none" w:sz="0" w:space="0" w:color="auto"/>
                                                                                    <w:left w:val="none" w:sz="0" w:space="0" w:color="auto"/>
                                                                                    <w:bottom w:val="none" w:sz="0" w:space="0" w:color="auto"/>
                                                                                    <w:right w:val="none" w:sz="0" w:space="0" w:color="auto"/>
                                                                                  </w:divBdr>
                                                                                  <w:divsChild>
                                                                                    <w:div w:id="348457885">
                                                                                      <w:marLeft w:val="0"/>
                                                                                      <w:marRight w:val="0"/>
                                                                                      <w:marTop w:val="0"/>
                                                                                      <w:marBottom w:val="0"/>
                                                                                      <w:divBdr>
                                                                                        <w:top w:val="none" w:sz="0" w:space="0" w:color="auto"/>
                                                                                        <w:left w:val="none" w:sz="0" w:space="0" w:color="auto"/>
                                                                                        <w:bottom w:val="none" w:sz="0" w:space="0" w:color="auto"/>
                                                                                        <w:right w:val="none" w:sz="0" w:space="0" w:color="auto"/>
                                                                                      </w:divBdr>
                                                                                      <w:divsChild>
                                                                                        <w:div w:id="18198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smile.org.uk/parents-and-carers/toothbrushing/index.aspx" TargetMode="External"/><Relationship Id="rId13" Type="http://schemas.openxmlformats.org/officeDocument/2006/relationships/hyperlink" Target="http://www.nhs.uk/Service-Search/Dentist/LocationSearch/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hs.uk/NHSEngland/AboutNHSservices/dentists/Pages/find-an-NHS-dentist.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hv.org.uk/wp-content/uploads/2015/11/GPP_Dental-hygene_V3-WEB.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hs.uk/conditions/Dental-decay/Pages/Introduction.aspx"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hs.uk/NHSEngland/Healthcosts/Pages/Dentalcos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Jones</dc:creator>
  <cp:lastModifiedBy>Zoe</cp:lastModifiedBy>
  <cp:revision>2</cp:revision>
  <dcterms:created xsi:type="dcterms:W3CDTF">2017-11-06T14:04:00Z</dcterms:created>
  <dcterms:modified xsi:type="dcterms:W3CDTF">2017-11-06T14:04:00Z</dcterms:modified>
</cp:coreProperties>
</file>